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ajorEastAsia" w:hAnsi="Times New Roman"/>
          <w:caps/>
        </w:rPr>
        <w:id w:val="5090439"/>
        <w:docPartObj>
          <w:docPartGallery w:val="Cover Pages"/>
          <w:docPartUnique/>
        </w:docPartObj>
      </w:sdtPr>
      <w:sdtEndPr>
        <w:rPr>
          <w:rFonts w:eastAsia="Calibri"/>
          <w:bCs/>
          <w:caps w:val="0"/>
          <w:sz w:val="24"/>
          <w:szCs w:val="24"/>
        </w:rPr>
      </w:sdtEndPr>
      <w:sdtContent>
        <w:tbl>
          <w:tblPr>
            <w:tblW w:w="4879" w:type="pct"/>
            <w:jc w:val="center"/>
            <w:tblLook w:val="04A0" w:firstRow="1" w:lastRow="0" w:firstColumn="1" w:lastColumn="0" w:noHBand="0" w:noVBand="1"/>
          </w:tblPr>
          <w:tblGrid>
            <w:gridCol w:w="9133"/>
          </w:tblGrid>
          <w:tr w:rsidR="00272D29" w:rsidRPr="00FD4841" w14:paraId="6D103F73" w14:textId="77777777" w:rsidTr="00106EF6">
            <w:trPr>
              <w:trHeight w:val="2780"/>
              <w:jc w:val="center"/>
            </w:trPr>
            <w:tc>
              <w:tcPr>
                <w:tcW w:w="5000" w:type="pct"/>
              </w:tcPr>
              <w:p w14:paraId="57E42FCD" w14:textId="77777777" w:rsidR="00D95A66" w:rsidRDefault="00D95A66" w:rsidP="00D95A66">
                <w:pPr>
                  <w:spacing w:after="0"/>
                  <w:jc w:val="center"/>
                  <w:rPr>
                    <w:rFonts w:ascii="Arial" w:hAnsi="Arial" w:cs="Arial"/>
                    <w:noProof/>
                    <w:sz w:val="72"/>
                    <w:szCs w:val="72"/>
                  </w:rPr>
                </w:pPr>
                <w:r w:rsidRPr="00CB6B33">
                  <w:rPr>
                    <w:rFonts w:ascii="Arial" w:hAnsi="Arial" w:cs="Arial"/>
                    <w:noProof/>
                    <w:sz w:val="72"/>
                    <w:szCs w:val="72"/>
                  </w:rPr>
                  <w:drawing>
                    <wp:inline distT="0" distB="0" distL="0" distR="0" wp14:anchorId="7D57BF6D" wp14:editId="2A57BEDF">
                      <wp:extent cx="21336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295400"/>
                              </a:xfrm>
                              <a:prstGeom prst="rect">
                                <a:avLst/>
                              </a:prstGeom>
                              <a:noFill/>
                              <a:ln>
                                <a:noFill/>
                              </a:ln>
                            </pic:spPr>
                          </pic:pic>
                        </a:graphicData>
                      </a:graphic>
                    </wp:inline>
                  </w:drawing>
                </w:r>
              </w:p>
              <w:p w14:paraId="680AA203" w14:textId="77777777" w:rsidR="00D95A66" w:rsidRPr="000E3B94" w:rsidRDefault="00D95A66" w:rsidP="00D95A66">
                <w:pPr>
                  <w:spacing w:after="0"/>
                  <w:rPr>
                    <w:rFonts w:ascii="Arial" w:hAnsi="Arial" w:cs="Arial"/>
                  </w:rPr>
                </w:pPr>
                <w:r>
                  <w:rPr>
                    <w:rFonts w:ascii="Arial" w:hAnsi="Arial" w:cs="Arial"/>
                    <w:b/>
                    <w:noProof/>
                    <w:sz w:val="60"/>
                    <w:szCs w:val="60"/>
                  </w:rPr>
                  <w:t xml:space="preserve">                                 </w:t>
                </w:r>
              </w:p>
              <w:p w14:paraId="7AF6456C" w14:textId="77777777" w:rsidR="00D95A66" w:rsidRPr="000E3B94" w:rsidRDefault="00D95A66" w:rsidP="00D95A66">
                <w:pPr>
                  <w:spacing w:after="0"/>
                  <w:jc w:val="center"/>
                  <w:rPr>
                    <w:rFonts w:ascii="Arial" w:hAnsi="Arial" w:cs="Arial"/>
                    <w:b/>
                    <w:sz w:val="60"/>
                    <w:szCs w:val="60"/>
                  </w:rPr>
                </w:pPr>
                <w:r w:rsidRPr="000E3B94">
                  <w:rPr>
                    <w:rFonts w:ascii="Arial" w:hAnsi="Arial" w:cs="Arial"/>
                    <w:b/>
                    <w:sz w:val="60"/>
                    <w:szCs w:val="60"/>
                  </w:rPr>
                  <w:t>REPORT</w:t>
                </w:r>
              </w:p>
              <w:p w14:paraId="54D2357F" w14:textId="77777777" w:rsidR="00D95A66" w:rsidRDefault="00D95A66" w:rsidP="00D95A66">
                <w:pPr>
                  <w:spacing w:after="0"/>
                  <w:rPr>
                    <w:rFonts w:ascii="Arial" w:hAnsi="Arial" w:cs="Arial"/>
                    <w:b/>
                    <w:sz w:val="32"/>
                    <w:szCs w:val="32"/>
                  </w:rPr>
                </w:pPr>
              </w:p>
              <w:p w14:paraId="1F5B2D51" w14:textId="77777777" w:rsidR="00D95A66" w:rsidRDefault="00D95A66" w:rsidP="00D95A66">
                <w:pPr>
                  <w:spacing w:after="0"/>
                  <w:jc w:val="center"/>
                  <w:rPr>
                    <w:rFonts w:ascii="Arial" w:hAnsi="Arial" w:cs="Arial"/>
                    <w:b/>
                    <w:sz w:val="32"/>
                    <w:szCs w:val="32"/>
                  </w:rPr>
                </w:pPr>
                <w:r w:rsidRPr="000E3B94">
                  <w:rPr>
                    <w:rFonts w:ascii="Arial" w:hAnsi="Arial" w:cs="Arial"/>
                    <w:b/>
                    <w:sz w:val="32"/>
                    <w:szCs w:val="32"/>
                  </w:rPr>
                  <w:t>ON</w:t>
                </w:r>
              </w:p>
              <w:p w14:paraId="07E650A6" w14:textId="77777777" w:rsidR="00D95A66" w:rsidRDefault="00D95A66" w:rsidP="00D95A66">
                <w:pPr>
                  <w:spacing w:after="0"/>
                  <w:jc w:val="center"/>
                  <w:rPr>
                    <w:rFonts w:ascii="Arial" w:hAnsi="Arial" w:cs="Arial"/>
                    <w:b/>
                    <w:sz w:val="32"/>
                    <w:szCs w:val="32"/>
                  </w:rPr>
                </w:pPr>
              </w:p>
              <w:p w14:paraId="29B0AA13" w14:textId="77777777" w:rsidR="00D95A66" w:rsidRPr="000E3B94" w:rsidRDefault="00D95A66" w:rsidP="00D95A66">
                <w:pPr>
                  <w:spacing w:after="0"/>
                  <w:jc w:val="center"/>
                  <w:rPr>
                    <w:rFonts w:ascii="Arial" w:hAnsi="Arial" w:cs="Arial"/>
                    <w:b/>
                    <w:sz w:val="32"/>
                    <w:szCs w:val="32"/>
                  </w:rPr>
                </w:pPr>
                <w:r w:rsidRPr="000E3B94">
                  <w:rPr>
                    <w:rFonts w:ascii="Arial" w:hAnsi="Arial" w:cs="Arial"/>
                    <w:b/>
                    <w:sz w:val="32"/>
                    <w:szCs w:val="32"/>
                  </w:rPr>
                  <w:t>THE TRAINING WORKSHOP</w:t>
                </w:r>
              </w:p>
              <w:p w14:paraId="79797676" w14:textId="430AF16E" w:rsidR="00D95A66" w:rsidRPr="000E3B94" w:rsidRDefault="00D95A66" w:rsidP="00D95A66">
                <w:pPr>
                  <w:spacing w:after="0"/>
                  <w:jc w:val="center"/>
                  <w:rPr>
                    <w:rFonts w:ascii="Arial" w:hAnsi="Arial" w:cs="Arial"/>
                    <w:b/>
                    <w:sz w:val="32"/>
                    <w:szCs w:val="32"/>
                  </w:rPr>
                </w:pPr>
                <w:r w:rsidRPr="000E3B94">
                  <w:rPr>
                    <w:rFonts w:ascii="Arial" w:hAnsi="Arial" w:cs="Arial"/>
                    <w:b/>
                    <w:sz w:val="32"/>
                    <w:szCs w:val="32"/>
                  </w:rPr>
                  <w:t xml:space="preserve">FOR </w:t>
                </w:r>
                <w:r>
                  <w:rPr>
                    <w:rFonts w:ascii="Arial" w:hAnsi="Arial" w:cs="Arial"/>
                    <w:b/>
                    <w:sz w:val="32"/>
                    <w:szCs w:val="32"/>
                  </w:rPr>
                  <w:t xml:space="preserve">ALL HEADS OF DEPARTMENTS OF THE KRACHI WEST MUNICIPAL </w:t>
                </w:r>
                <w:r w:rsidRPr="000E3B94">
                  <w:rPr>
                    <w:rFonts w:ascii="Arial" w:hAnsi="Arial" w:cs="Arial"/>
                    <w:b/>
                    <w:sz w:val="32"/>
                    <w:szCs w:val="32"/>
                  </w:rPr>
                  <w:t>ASSEMBLY</w:t>
                </w:r>
              </w:p>
              <w:p w14:paraId="43C28BB9" w14:textId="56F37C1D" w:rsidR="00D95A66" w:rsidRPr="000E3B94" w:rsidRDefault="00D95A66" w:rsidP="00D95A66">
                <w:pPr>
                  <w:spacing w:after="0"/>
                  <w:jc w:val="center"/>
                  <w:rPr>
                    <w:rFonts w:ascii="Arial" w:hAnsi="Arial" w:cs="Arial"/>
                    <w:b/>
                    <w:sz w:val="32"/>
                    <w:szCs w:val="32"/>
                  </w:rPr>
                </w:pPr>
                <w:r>
                  <w:rPr>
                    <w:rFonts w:ascii="Arial" w:hAnsi="Arial" w:cs="Arial"/>
                    <w:b/>
                    <w:sz w:val="32"/>
                    <w:szCs w:val="32"/>
                  </w:rPr>
                  <w:t>ON</w:t>
                </w:r>
                <w:r w:rsidRPr="000E3B94">
                  <w:rPr>
                    <w:rFonts w:ascii="Arial" w:hAnsi="Arial" w:cs="Arial"/>
                    <w:b/>
                    <w:sz w:val="32"/>
                    <w:szCs w:val="32"/>
                  </w:rPr>
                  <w:t xml:space="preserve"> </w:t>
                </w:r>
                <w:r w:rsidR="00D41FEE">
                  <w:rPr>
                    <w:rFonts w:ascii="Arial" w:hAnsi="Arial" w:cs="Arial"/>
                    <w:b/>
                    <w:sz w:val="32"/>
                    <w:szCs w:val="32"/>
                  </w:rPr>
                  <w:t>OCCUPATIONAL HEALTH &amp; SAFETY</w:t>
                </w:r>
                <w:r>
                  <w:rPr>
                    <w:rFonts w:ascii="Arial" w:hAnsi="Arial" w:cs="Arial"/>
                    <w:b/>
                    <w:sz w:val="32"/>
                    <w:szCs w:val="32"/>
                  </w:rPr>
                  <w:t xml:space="preserve"> </w:t>
                </w:r>
              </w:p>
              <w:p w14:paraId="1976FF9E" w14:textId="77777777" w:rsidR="00D95A66" w:rsidRDefault="00D95A66" w:rsidP="00D95A66">
                <w:pPr>
                  <w:spacing w:after="0"/>
                  <w:jc w:val="center"/>
                  <w:rPr>
                    <w:rFonts w:ascii="Arial" w:hAnsi="Arial" w:cs="Arial"/>
                    <w:b/>
                    <w:sz w:val="24"/>
                    <w:szCs w:val="24"/>
                  </w:rPr>
                </w:pPr>
              </w:p>
              <w:p w14:paraId="053907D9" w14:textId="77777777" w:rsidR="00D95A66" w:rsidRDefault="00D95A66" w:rsidP="00D95A66">
                <w:pPr>
                  <w:spacing w:after="0"/>
                  <w:jc w:val="center"/>
                  <w:rPr>
                    <w:rFonts w:ascii="Arial" w:hAnsi="Arial" w:cs="Arial"/>
                    <w:b/>
                    <w:sz w:val="24"/>
                    <w:szCs w:val="24"/>
                  </w:rPr>
                </w:pPr>
              </w:p>
              <w:p w14:paraId="77EED331" w14:textId="77777777" w:rsidR="00D95A66" w:rsidRDefault="00D95A66" w:rsidP="00D95A66">
                <w:pPr>
                  <w:spacing w:after="0"/>
                  <w:jc w:val="center"/>
                  <w:rPr>
                    <w:rFonts w:ascii="Arial" w:hAnsi="Arial" w:cs="Arial"/>
                    <w:b/>
                    <w:sz w:val="24"/>
                    <w:szCs w:val="24"/>
                  </w:rPr>
                </w:pPr>
              </w:p>
              <w:p w14:paraId="2028E3F5" w14:textId="77777777" w:rsidR="00D95A66" w:rsidRDefault="00D95A66" w:rsidP="00D95A66">
                <w:pPr>
                  <w:spacing w:after="0"/>
                  <w:jc w:val="center"/>
                  <w:rPr>
                    <w:rFonts w:ascii="Arial" w:hAnsi="Arial" w:cs="Arial"/>
                    <w:b/>
                    <w:sz w:val="24"/>
                    <w:szCs w:val="24"/>
                  </w:rPr>
                </w:pPr>
              </w:p>
              <w:p w14:paraId="5BBDE9DF" w14:textId="77777777" w:rsidR="00D95A66" w:rsidRDefault="00D95A66" w:rsidP="00D95A66">
                <w:pPr>
                  <w:spacing w:after="0"/>
                  <w:jc w:val="center"/>
                  <w:rPr>
                    <w:rFonts w:ascii="Arial" w:hAnsi="Arial" w:cs="Arial"/>
                    <w:b/>
                    <w:bCs/>
                    <w:i/>
                    <w:sz w:val="24"/>
                    <w:szCs w:val="24"/>
                  </w:rPr>
                </w:pPr>
              </w:p>
              <w:p w14:paraId="1FC1EEE0" w14:textId="77777777" w:rsidR="00D95A66" w:rsidRPr="000E3B94" w:rsidRDefault="00D95A66" w:rsidP="00D95A66">
                <w:pPr>
                  <w:spacing w:after="0"/>
                  <w:jc w:val="center"/>
                  <w:rPr>
                    <w:rFonts w:ascii="Arial" w:hAnsi="Arial" w:cs="Arial"/>
                    <w:b/>
                    <w:i/>
                    <w:sz w:val="24"/>
                    <w:szCs w:val="24"/>
                  </w:rPr>
                </w:pPr>
                <w:r w:rsidRPr="000E3B94">
                  <w:rPr>
                    <w:rFonts w:ascii="Arial" w:hAnsi="Arial" w:cs="Arial"/>
                    <w:b/>
                    <w:bCs/>
                    <w:i/>
                    <w:sz w:val="24"/>
                    <w:szCs w:val="24"/>
                  </w:rPr>
                  <w:t>PREPARED</w:t>
                </w:r>
              </w:p>
              <w:p w14:paraId="6DF5B933" w14:textId="77777777" w:rsidR="00D95A66" w:rsidRPr="000E3B94" w:rsidRDefault="00D95A66" w:rsidP="00D95A66">
                <w:pPr>
                  <w:spacing w:after="0"/>
                  <w:jc w:val="center"/>
                  <w:rPr>
                    <w:rFonts w:ascii="Arial" w:hAnsi="Arial" w:cs="Arial"/>
                    <w:b/>
                    <w:i/>
                    <w:sz w:val="24"/>
                    <w:szCs w:val="24"/>
                  </w:rPr>
                </w:pPr>
                <w:r w:rsidRPr="000E3B94">
                  <w:rPr>
                    <w:rFonts w:ascii="Arial" w:hAnsi="Arial" w:cs="Arial"/>
                    <w:b/>
                    <w:bCs/>
                    <w:i/>
                    <w:sz w:val="24"/>
                    <w:szCs w:val="24"/>
                  </w:rPr>
                  <w:t>BY</w:t>
                </w:r>
              </w:p>
              <w:p w14:paraId="06CED1B7" w14:textId="77777777" w:rsidR="00D95A66" w:rsidRDefault="00D95A66" w:rsidP="00D95A66">
                <w:pPr>
                  <w:spacing w:after="0"/>
                  <w:jc w:val="center"/>
                  <w:rPr>
                    <w:rFonts w:ascii="Arial" w:hAnsi="Arial" w:cs="Arial"/>
                    <w:b/>
                    <w:bCs/>
                    <w:sz w:val="24"/>
                    <w:szCs w:val="24"/>
                  </w:rPr>
                </w:pPr>
              </w:p>
              <w:p w14:paraId="47501A71" w14:textId="77777777" w:rsidR="00D95A66" w:rsidRDefault="00D95A66" w:rsidP="00D95A66">
                <w:pPr>
                  <w:spacing w:after="0"/>
                  <w:jc w:val="center"/>
                  <w:rPr>
                    <w:rFonts w:ascii="Arial" w:hAnsi="Arial" w:cs="Arial"/>
                    <w:b/>
                    <w:bCs/>
                    <w:sz w:val="24"/>
                    <w:szCs w:val="24"/>
                  </w:rPr>
                </w:pPr>
              </w:p>
              <w:p w14:paraId="67134D65" w14:textId="77777777" w:rsidR="00D95A66" w:rsidRPr="000E3B94" w:rsidRDefault="00D95A66" w:rsidP="00D95A66">
                <w:pPr>
                  <w:spacing w:after="0"/>
                  <w:jc w:val="center"/>
                  <w:rPr>
                    <w:rFonts w:ascii="Arial" w:hAnsi="Arial" w:cs="Arial"/>
                    <w:b/>
                    <w:bCs/>
                    <w:sz w:val="24"/>
                    <w:szCs w:val="24"/>
                  </w:rPr>
                </w:pPr>
              </w:p>
              <w:p w14:paraId="6A8D0E8E" w14:textId="77777777" w:rsidR="00D95A66" w:rsidRDefault="00D95A66" w:rsidP="00D95A66">
                <w:pPr>
                  <w:spacing w:after="0"/>
                  <w:jc w:val="center"/>
                  <w:rPr>
                    <w:rFonts w:ascii="Arial" w:hAnsi="Arial" w:cs="Arial"/>
                    <w:b/>
                    <w:bCs/>
                    <w:sz w:val="24"/>
                    <w:szCs w:val="24"/>
                  </w:rPr>
                </w:pPr>
                <w:r>
                  <w:rPr>
                    <w:rFonts w:ascii="Arial" w:hAnsi="Arial" w:cs="Arial"/>
                    <w:b/>
                    <w:bCs/>
                    <w:sz w:val="24"/>
                    <w:szCs w:val="24"/>
                  </w:rPr>
                  <w:t>ONE TIME LOBBYING CONSULTANCY LTD</w:t>
                </w:r>
                <w:r w:rsidRPr="000E3B94">
                  <w:rPr>
                    <w:rFonts w:ascii="Arial" w:hAnsi="Arial" w:cs="Arial"/>
                    <w:b/>
                    <w:bCs/>
                    <w:sz w:val="24"/>
                    <w:szCs w:val="24"/>
                  </w:rPr>
                  <w:t>.</w:t>
                </w:r>
              </w:p>
              <w:p w14:paraId="407448E2" w14:textId="77777777" w:rsidR="00D95A66" w:rsidRPr="000E3B94" w:rsidRDefault="00D95A66" w:rsidP="00D95A66">
                <w:pPr>
                  <w:spacing w:after="0"/>
                  <w:jc w:val="center"/>
                  <w:rPr>
                    <w:rFonts w:ascii="Arial" w:hAnsi="Arial" w:cs="Arial"/>
                    <w:b/>
                    <w:sz w:val="24"/>
                    <w:szCs w:val="24"/>
                  </w:rPr>
                </w:pPr>
              </w:p>
              <w:p w14:paraId="481CE423" w14:textId="77777777" w:rsidR="00D95A66" w:rsidRPr="000E3B94" w:rsidRDefault="00D95A66" w:rsidP="00D95A66">
                <w:pPr>
                  <w:spacing w:after="0"/>
                  <w:jc w:val="center"/>
                  <w:rPr>
                    <w:rFonts w:ascii="Arial" w:hAnsi="Arial" w:cs="Arial"/>
                  </w:rPr>
                </w:pPr>
                <w:r>
                  <w:rPr>
                    <w:rFonts w:ascii="Arial" w:hAnsi="Arial" w:cs="Arial"/>
                    <w:b/>
                    <w:bCs/>
                    <w:lang w:val="en-GB"/>
                  </w:rPr>
                  <w:t>Phone: +233206809215</w:t>
                </w:r>
              </w:p>
              <w:p w14:paraId="1768EAFC" w14:textId="77777777" w:rsidR="00D95A66" w:rsidRPr="000E3B94" w:rsidRDefault="00D95A66" w:rsidP="00D95A66">
                <w:pPr>
                  <w:spacing w:after="0"/>
                  <w:jc w:val="center"/>
                  <w:rPr>
                    <w:rFonts w:ascii="Arial" w:hAnsi="Arial" w:cs="Arial"/>
                  </w:rPr>
                </w:pPr>
                <w:r w:rsidRPr="000E3B94">
                  <w:rPr>
                    <w:rFonts w:ascii="Arial" w:hAnsi="Arial" w:cs="Arial"/>
                    <w:b/>
                    <w:bCs/>
                  </w:rPr>
                  <w:t>Email</w:t>
                </w:r>
                <w:r w:rsidRPr="000E3B94">
                  <w:rPr>
                    <w:rFonts w:ascii="Arial" w:hAnsi="Arial" w:cs="Arial"/>
                  </w:rPr>
                  <w:t xml:space="preserve">: </w:t>
                </w:r>
                <w:r>
                  <w:rPr>
                    <w:rFonts w:ascii="Arial" w:hAnsi="Arial" w:cs="Arial"/>
                  </w:rPr>
                  <w:t>diwura2000@gmail.com</w:t>
                </w:r>
              </w:p>
              <w:p w14:paraId="2F0B77FA" w14:textId="77777777" w:rsidR="00D95A66" w:rsidRPr="000E3B94" w:rsidRDefault="00D95A66" w:rsidP="00D95A66">
                <w:pPr>
                  <w:spacing w:after="0"/>
                  <w:jc w:val="center"/>
                  <w:rPr>
                    <w:rFonts w:ascii="Arial" w:hAnsi="Arial" w:cs="Arial"/>
                  </w:rPr>
                </w:pPr>
                <w:r w:rsidRPr="000E3B94">
                  <w:rPr>
                    <w:rFonts w:ascii="Arial" w:hAnsi="Arial" w:cs="Arial"/>
                    <w:b/>
                    <w:bCs/>
                  </w:rPr>
                  <w:t xml:space="preserve">Web:  </w:t>
                </w:r>
                <w:r>
                  <w:rPr>
                    <w:rFonts w:ascii="Arial" w:hAnsi="Arial" w:cs="Arial"/>
                    <w:b/>
                    <w:bCs/>
                  </w:rPr>
                  <w:t>www.onetimelobbyingconsultancy</w:t>
                </w:r>
                <w:r w:rsidRPr="000E3B94">
                  <w:rPr>
                    <w:rFonts w:ascii="Arial" w:hAnsi="Arial" w:cs="Arial"/>
                    <w:b/>
                    <w:bCs/>
                  </w:rPr>
                  <w:t>.online</w:t>
                </w:r>
              </w:p>
              <w:p w14:paraId="66066EA9" w14:textId="77777777" w:rsidR="00D95A66" w:rsidRPr="000E3B94" w:rsidRDefault="00D95A66" w:rsidP="00D95A66">
                <w:pPr>
                  <w:spacing w:after="0"/>
                  <w:jc w:val="center"/>
                  <w:rPr>
                    <w:rFonts w:ascii="Arial" w:hAnsi="Arial" w:cs="Arial"/>
                    <w:b/>
                    <w:sz w:val="24"/>
                    <w:szCs w:val="24"/>
                  </w:rPr>
                </w:pPr>
              </w:p>
              <w:p w14:paraId="1FD0361E" w14:textId="77777777" w:rsidR="00D95A66" w:rsidRPr="000E3B94" w:rsidRDefault="00D95A66" w:rsidP="00D95A66">
                <w:pPr>
                  <w:spacing w:after="0"/>
                  <w:jc w:val="center"/>
                  <w:rPr>
                    <w:rFonts w:ascii="Arial" w:hAnsi="Arial" w:cs="Arial"/>
                    <w:b/>
                    <w:sz w:val="24"/>
                    <w:szCs w:val="24"/>
                  </w:rPr>
                </w:pPr>
              </w:p>
              <w:p w14:paraId="11B8E5E2" w14:textId="26EEF913" w:rsidR="00D95A66" w:rsidRDefault="00D41FEE" w:rsidP="00D95A66">
                <w:pPr>
                  <w:spacing w:after="0"/>
                  <w:jc w:val="center"/>
                  <w:rPr>
                    <w:rFonts w:ascii="Arial" w:hAnsi="Arial" w:cs="Arial"/>
                    <w:b/>
                    <w:sz w:val="24"/>
                    <w:szCs w:val="24"/>
                  </w:rPr>
                </w:pPr>
                <w:r>
                  <w:rPr>
                    <w:rFonts w:ascii="Arial" w:hAnsi="Arial" w:cs="Arial"/>
                    <w:b/>
                    <w:sz w:val="24"/>
                    <w:szCs w:val="24"/>
                  </w:rPr>
                  <w:t>03</w:t>
                </w:r>
                <w:r>
                  <w:rPr>
                    <w:rFonts w:ascii="Arial" w:hAnsi="Arial" w:cs="Arial"/>
                    <w:b/>
                    <w:sz w:val="24"/>
                    <w:szCs w:val="24"/>
                    <w:vertAlign w:val="superscript"/>
                  </w:rPr>
                  <w:t>RD</w:t>
                </w:r>
                <w:r w:rsidR="00D95A66">
                  <w:rPr>
                    <w:rFonts w:ascii="Arial" w:hAnsi="Arial" w:cs="Arial"/>
                    <w:b/>
                    <w:sz w:val="24"/>
                    <w:szCs w:val="24"/>
                  </w:rPr>
                  <w:t xml:space="preserve"> </w:t>
                </w:r>
                <w:r w:rsidR="00D95A66" w:rsidRPr="000E3B94">
                  <w:rPr>
                    <w:rFonts w:ascii="Arial" w:hAnsi="Arial" w:cs="Arial"/>
                    <w:b/>
                    <w:sz w:val="24"/>
                    <w:szCs w:val="24"/>
                  </w:rPr>
                  <w:t xml:space="preserve"> </w:t>
                </w:r>
                <w:r>
                  <w:rPr>
                    <w:rFonts w:ascii="Arial" w:hAnsi="Arial" w:cs="Arial"/>
                    <w:b/>
                    <w:sz w:val="24"/>
                    <w:szCs w:val="24"/>
                  </w:rPr>
                  <w:t>AND 04</w:t>
                </w:r>
                <w:r>
                  <w:rPr>
                    <w:rFonts w:ascii="Arial" w:hAnsi="Arial" w:cs="Arial"/>
                    <w:b/>
                    <w:sz w:val="24"/>
                    <w:szCs w:val="24"/>
                    <w:vertAlign w:val="superscript"/>
                  </w:rPr>
                  <w:t>TH</w:t>
                </w:r>
                <w:r w:rsidR="001F4B3E">
                  <w:rPr>
                    <w:rFonts w:ascii="Arial" w:hAnsi="Arial" w:cs="Arial"/>
                    <w:b/>
                    <w:sz w:val="24"/>
                    <w:szCs w:val="24"/>
                  </w:rPr>
                  <w:t xml:space="preserve"> </w:t>
                </w:r>
                <w:r>
                  <w:rPr>
                    <w:rFonts w:ascii="Arial" w:hAnsi="Arial" w:cs="Arial"/>
                    <w:b/>
                    <w:sz w:val="24"/>
                    <w:szCs w:val="24"/>
                  </w:rPr>
                  <w:t>OCTOBER</w:t>
                </w:r>
                <w:r w:rsidR="00D95A66">
                  <w:rPr>
                    <w:rFonts w:ascii="Arial" w:hAnsi="Arial" w:cs="Arial"/>
                    <w:b/>
                    <w:sz w:val="24"/>
                    <w:szCs w:val="24"/>
                  </w:rPr>
                  <w:t>, 2023</w:t>
                </w:r>
              </w:p>
              <w:p w14:paraId="4F28D8C1" w14:textId="7ADD1D18" w:rsidR="00276936" w:rsidRPr="00D95A66" w:rsidRDefault="00276936" w:rsidP="00D95A66">
                <w:pPr>
                  <w:pStyle w:val="NoSpacing"/>
                  <w:rPr>
                    <w:rFonts w:ascii="Times New Roman" w:eastAsiaTheme="majorEastAsia" w:hAnsi="Times New Roman" w:cs="Times New Roman"/>
                    <w:caps/>
                  </w:rPr>
                </w:pPr>
              </w:p>
            </w:tc>
          </w:tr>
          <w:tr w:rsidR="00272D29" w:rsidRPr="00FD4841" w14:paraId="0FDE9B6B" w14:textId="77777777" w:rsidTr="00106EF6">
            <w:trPr>
              <w:trHeight w:val="347"/>
              <w:jc w:val="center"/>
            </w:trPr>
            <w:tc>
              <w:tcPr>
                <w:tcW w:w="5000" w:type="pct"/>
                <w:vAlign w:val="center"/>
              </w:tcPr>
              <w:p w14:paraId="235F08BA" w14:textId="77777777" w:rsidR="00272D29" w:rsidRPr="00FD4841" w:rsidRDefault="00272D29" w:rsidP="00EF2295">
                <w:pPr>
                  <w:pStyle w:val="NoSpacing"/>
                  <w:rPr>
                    <w:rFonts w:ascii="Times New Roman" w:hAnsi="Times New Roman" w:cs="Times New Roman"/>
                    <w:b/>
                    <w:bCs/>
                  </w:rPr>
                </w:pPr>
              </w:p>
            </w:tc>
          </w:tr>
          <w:tr w:rsidR="00272D29" w:rsidRPr="00FD4841" w14:paraId="2D21B610" w14:textId="77777777" w:rsidTr="001F4B3E">
            <w:trPr>
              <w:trHeight w:val="80"/>
              <w:jc w:val="center"/>
            </w:trPr>
            <w:tc>
              <w:tcPr>
                <w:tcW w:w="5000" w:type="pct"/>
                <w:vAlign w:val="center"/>
              </w:tcPr>
              <w:p w14:paraId="69FD1529" w14:textId="77777777" w:rsidR="00272D29" w:rsidRPr="00FD4841" w:rsidRDefault="00272D29" w:rsidP="00106EF6">
                <w:pPr>
                  <w:pStyle w:val="NoSpacing"/>
                  <w:rPr>
                    <w:rFonts w:ascii="Times New Roman" w:hAnsi="Times New Roman" w:cs="Times New Roman"/>
                    <w:b/>
                    <w:bCs/>
                  </w:rPr>
                </w:pPr>
              </w:p>
            </w:tc>
          </w:tr>
        </w:tbl>
        <w:tbl>
          <w:tblPr>
            <w:tblpPr w:leftFromText="187" w:rightFromText="187" w:vertAnchor="page" w:horzAnchor="margin" w:tblpY="1"/>
            <w:tblOverlap w:val="never"/>
            <w:tblW w:w="0" w:type="auto"/>
            <w:tblBorders>
              <w:top w:val="dashed" w:sz="4" w:space="0" w:color="808080"/>
              <w:insideH w:val="dashed" w:sz="4" w:space="0" w:color="auto"/>
              <w:insideV w:val="dashed" w:sz="4" w:space="0" w:color="auto"/>
            </w:tblBorders>
            <w:tblLook w:val="04A0" w:firstRow="1" w:lastRow="0" w:firstColumn="1" w:lastColumn="0" w:noHBand="0" w:noVBand="1"/>
          </w:tblPr>
          <w:tblGrid>
            <w:gridCol w:w="9360"/>
          </w:tblGrid>
          <w:tr w:rsidR="0031104F" w:rsidRPr="003D6C42" w14:paraId="4F6406E6" w14:textId="77777777" w:rsidTr="0031104F">
            <w:trPr>
              <w:trHeight w:val="576"/>
            </w:trPr>
            <w:tc>
              <w:tcPr>
                <w:tcW w:w="9360" w:type="dxa"/>
                <w:vAlign w:val="bottom"/>
              </w:tcPr>
              <w:p w14:paraId="01525A6F" w14:textId="77777777" w:rsidR="0031104F" w:rsidRPr="005B7763" w:rsidRDefault="0031104F" w:rsidP="0031104F">
                <w:pPr>
                  <w:jc w:val="center"/>
                  <w:rPr>
                    <w:u w:val="single"/>
                  </w:rPr>
                </w:pPr>
              </w:p>
            </w:tc>
          </w:tr>
        </w:tbl>
        <w:p w14:paraId="4B6996B2" w14:textId="77777777" w:rsidR="00272D29" w:rsidRPr="00FD4841" w:rsidRDefault="00272D29" w:rsidP="00272D29">
          <w:pPr>
            <w:rPr>
              <w:rFonts w:ascii="Times New Roman" w:hAnsi="Times New Roman"/>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272D29" w:rsidRPr="00FD4841" w14:paraId="60CD58E7" w14:textId="77777777" w:rsidTr="00272D29">
            <w:tc>
              <w:tcPr>
                <w:tcW w:w="5000" w:type="pct"/>
              </w:tcPr>
              <w:p w14:paraId="2CC71A9C" w14:textId="77777777" w:rsidR="00A45A58" w:rsidRPr="00276936" w:rsidRDefault="00A45A58" w:rsidP="00A45A58">
                <w:pPr>
                  <w:pStyle w:val="NoSpacing"/>
                  <w:jc w:val="center"/>
                  <w:rPr>
                    <w:rFonts w:ascii="Times New Roman" w:hAnsi="Times New Roman" w:cs="Times New Roman"/>
                    <w:b/>
                    <w:sz w:val="36"/>
                    <w:szCs w:val="36"/>
                  </w:rPr>
                </w:pPr>
              </w:p>
              <w:p w14:paraId="6D549462" w14:textId="77777777" w:rsidR="00272D29" w:rsidRPr="00FD4841" w:rsidRDefault="00272D29" w:rsidP="00106EF6">
                <w:pPr>
                  <w:pStyle w:val="NoSpacing"/>
                  <w:rPr>
                    <w:rFonts w:ascii="Times New Roman" w:hAnsi="Times New Roman" w:cs="Times New Roman"/>
                    <w:b/>
                  </w:rPr>
                </w:pPr>
              </w:p>
            </w:tc>
          </w:tr>
        </w:tbl>
        <w:p w14:paraId="40D885F0" w14:textId="77777777" w:rsidR="00272D29" w:rsidRPr="00FD4841" w:rsidRDefault="00D41FEE" w:rsidP="00272D29">
          <w:pPr>
            <w:rPr>
              <w:rFonts w:ascii="Times New Roman" w:hAnsi="Times New Roman"/>
              <w:b/>
              <w:sz w:val="24"/>
              <w:szCs w:val="24"/>
            </w:rPr>
          </w:pPr>
        </w:p>
      </w:sdtContent>
    </w:sdt>
    <w:sdt>
      <w:sdtPr>
        <w:rPr>
          <w:rFonts w:ascii="Times New Roman" w:eastAsia="Calibri" w:hAnsi="Times New Roman" w:cs="Times New Roman"/>
          <w:b w:val="0"/>
          <w:bCs w:val="0"/>
          <w:color w:val="auto"/>
          <w:sz w:val="24"/>
          <w:szCs w:val="24"/>
        </w:rPr>
        <w:id w:val="2554408"/>
        <w:docPartObj>
          <w:docPartGallery w:val="Table of Contents"/>
          <w:docPartUnique/>
        </w:docPartObj>
      </w:sdtPr>
      <w:sdtContent>
        <w:p w14:paraId="4D9710DE" w14:textId="77777777" w:rsidR="00272D29" w:rsidRPr="00FD4841" w:rsidRDefault="00272D29" w:rsidP="00272D29">
          <w:pPr>
            <w:pStyle w:val="TOCHeading"/>
            <w:rPr>
              <w:rFonts w:ascii="Times New Roman" w:hAnsi="Times New Roman" w:cs="Times New Roman"/>
              <w:color w:val="auto"/>
              <w:sz w:val="24"/>
              <w:szCs w:val="24"/>
            </w:rPr>
          </w:pPr>
          <w:r w:rsidRPr="00FD4841">
            <w:rPr>
              <w:rFonts w:ascii="Times New Roman" w:hAnsi="Times New Roman" w:cs="Times New Roman"/>
              <w:color w:val="auto"/>
              <w:sz w:val="24"/>
              <w:szCs w:val="24"/>
            </w:rPr>
            <w:t>Table of Contents</w:t>
          </w:r>
        </w:p>
        <w:p w14:paraId="376EF5D5" w14:textId="54339DE1" w:rsidR="006218F9" w:rsidRDefault="00272D29">
          <w:pPr>
            <w:pStyle w:val="TOC1"/>
            <w:tabs>
              <w:tab w:val="left" w:pos="660"/>
              <w:tab w:val="right" w:leader="dot" w:pos="9350"/>
            </w:tabs>
            <w:rPr>
              <w:rFonts w:asciiTheme="minorHAnsi" w:eastAsiaTheme="minorEastAsia" w:hAnsiTheme="minorHAnsi" w:cstheme="minorBidi"/>
              <w:noProof/>
            </w:rPr>
          </w:pPr>
          <w:r w:rsidRPr="00FD4841">
            <w:rPr>
              <w:rFonts w:ascii="Times New Roman" w:hAnsi="Times New Roman"/>
              <w:sz w:val="24"/>
              <w:szCs w:val="24"/>
            </w:rPr>
            <w:fldChar w:fldCharType="begin"/>
          </w:r>
          <w:r w:rsidRPr="00FD4841">
            <w:rPr>
              <w:rFonts w:ascii="Times New Roman" w:hAnsi="Times New Roman"/>
              <w:sz w:val="24"/>
              <w:szCs w:val="24"/>
            </w:rPr>
            <w:instrText xml:space="preserve"> TOC \o "1-3" \h \z \u </w:instrText>
          </w:r>
          <w:r w:rsidRPr="00FD4841">
            <w:rPr>
              <w:rFonts w:ascii="Times New Roman" w:hAnsi="Times New Roman"/>
              <w:sz w:val="24"/>
              <w:szCs w:val="24"/>
            </w:rPr>
            <w:fldChar w:fldCharType="separate"/>
          </w:r>
          <w:hyperlink w:anchor="_Toc521003630" w:history="1">
            <w:r w:rsidR="006218F9" w:rsidRPr="00640F33">
              <w:rPr>
                <w:rStyle w:val="Hyperlink"/>
                <w:rFonts w:ascii="Times New Roman" w:hAnsi="Times New Roman"/>
                <w:noProof/>
              </w:rPr>
              <w:t>1.0</w:t>
            </w:r>
            <w:r w:rsidR="006218F9">
              <w:rPr>
                <w:rFonts w:asciiTheme="minorHAnsi" w:eastAsiaTheme="minorEastAsia" w:hAnsiTheme="minorHAnsi" w:cstheme="minorBidi"/>
                <w:noProof/>
              </w:rPr>
              <w:tab/>
            </w:r>
            <w:r w:rsidR="006218F9" w:rsidRPr="00640F33">
              <w:rPr>
                <w:rStyle w:val="Hyperlink"/>
                <w:rFonts w:ascii="Times New Roman" w:hAnsi="Times New Roman"/>
                <w:noProof/>
              </w:rPr>
              <w:t>Introduction</w:t>
            </w:r>
            <w:r w:rsidR="006218F9">
              <w:rPr>
                <w:noProof/>
                <w:webHidden/>
              </w:rPr>
              <w:tab/>
            </w:r>
            <w:r w:rsidR="006218F9">
              <w:rPr>
                <w:noProof/>
                <w:webHidden/>
              </w:rPr>
              <w:fldChar w:fldCharType="begin"/>
            </w:r>
            <w:r w:rsidR="006218F9">
              <w:rPr>
                <w:noProof/>
                <w:webHidden/>
              </w:rPr>
              <w:instrText xml:space="preserve"> PAGEREF _Toc521003630 \h </w:instrText>
            </w:r>
            <w:r w:rsidR="006218F9">
              <w:rPr>
                <w:noProof/>
                <w:webHidden/>
              </w:rPr>
            </w:r>
            <w:r w:rsidR="006218F9">
              <w:rPr>
                <w:noProof/>
                <w:webHidden/>
              </w:rPr>
              <w:fldChar w:fldCharType="separate"/>
            </w:r>
            <w:r w:rsidR="00D11845">
              <w:rPr>
                <w:noProof/>
                <w:webHidden/>
              </w:rPr>
              <w:t>3</w:t>
            </w:r>
            <w:r w:rsidR="006218F9">
              <w:rPr>
                <w:noProof/>
                <w:webHidden/>
              </w:rPr>
              <w:fldChar w:fldCharType="end"/>
            </w:r>
          </w:hyperlink>
        </w:p>
        <w:p w14:paraId="36D9B669" w14:textId="38654DAE" w:rsidR="006218F9" w:rsidRDefault="00D41FEE">
          <w:pPr>
            <w:pStyle w:val="TOC1"/>
            <w:tabs>
              <w:tab w:val="right" w:leader="dot" w:pos="9350"/>
            </w:tabs>
            <w:rPr>
              <w:rFonts w:asciiTheme="minorHAnsi" w:eastAsiaTheme="minorEastAsia" w:hAnsiTheme="minorHAnsi" w:cstheme="minorBidi"/>
              <w:noProof/>
            </w:rPr>
          </w:pPr>
          <w:hyperlink w:anchor="_Toc521003631" w:history="1">
            <w:r w:rsidR="006218F9" w:rsidRPr="00640F33">
              <w:rPr>
                <w:rStyle w:val="Hyperlink"/>
                <w:rFonts w:ascii="Times New Roman" w:hAnsi="Times New Roman"/>
                <w:noProof/>
              </w:rPr>
              <w:t>1.0 Training objectives</w:t>
            </w:r>
            <w:r w:rsidR="006218F9">
              <w:rPr>
                <w:noProof/>
                <w:webHidden/>
              </w:rPr>
              <w:tab/>
            </w:r>
            <w:r w:rsidR="006218F9">
              <w:rPr>
                <w:noProof/>
                <w:webHidden/>
              </w:rPr>
              <w:fldChar w:fldCharType="begin"/>
            </w:r>
            <w:r w:rsidR="006218F9">
              <w:rPr>
                <w:noProof/>
                <w:webHidden/>
              </w:rPr>
              <w:instrText xml:space="preserve"> PAGEREF _Toc521003631 \h </w:instrText>
            </w:r>
            <w:r w:rsidR="006218F9">
              <w:rPr>
                <w:noProof/>
                <w:webHidden/>
              </w:rPr>
            </w:r>
            <w:r w:rsidR="006218F9">
              <w:rPr>
                <w:noProof/>
                <w:webHidden/>
              </w:rPr>
              <w:fldChar w:fldCharType="separate"/>
            </w:r>
            <w:r w:rsidR="00D11845">
              <w:rPr>
                <w:noProof/>
                <w:webHidden/>
              </w:rPr>
              <w:t>4</w:t>
            </w:r>
            <w:r w:rsidR="006218F9">
              <w:rPr>
                <w:noProof/>
                <w:webHidden/>
              </w:rPr>
              <w:fldChar w:fldCharType="end"/>
            </w:r>
          </w:hyperlink>
        </w:p>
        <w:p w14:paraId="59379F4D" w14:textId="411FD0C9" w:rsidR="006218F9" w:rsidRDefault="00D41FEE">
          <w:pPr>
            <w:pStyle w:val="TOC2"/>
            <w:tabs>
              <w:tab w:val="right" w:leader="dot" w:pos="9350"/>
            </w:tabs>
            <w:rPr>
              <w:rFonts w:asciiTheme="minorHAnsi" w:eastAsiaTheme="minorEastAsia" w:hAnsiTheme="minorHAnsi" w:cstheme="minorBidi"/>
              <w:noProof/>
            </w:rPr>
          </w:pPr>
          <w:hyperlink w:anchor="_Toc521003632" w:history="1">
            <w:r w:rsidR="006218F9" w:rsidRPr="00640F33">
              <w:rPr>
                <w:rStyle w:val="Hyperlink"/>
                <w:rFonts w:ascii="Times New Roman" w:hAnsi="Times New Roman"/>
                <w:noProof/>
              </w:rPr>
              <w:t>Methodology</w:t>
            </w:r>
            <w:r w:rsidR="006218F9">
              <w:rPr>
                <w:noProof/>
                <w:webHidden/>
              </w:rPr>
              <w:tab/>
            </w:r>
            <w:r w:rsidR="006218F9">
              <w:rPr>
                <w:noProof/>
                <w:webHidden/>
              </w:rPr>
              <w:fldChar w:fldCharType="begin"/>
            </w:r>
            <w:r w:rsidR="006218F9">
              <w:rPr>
                <w:noProof/>
                <w:webHidden/>
              </w:rPr>
              <w:instrText xml:space="preserve"> PAGEREF _Toc521003632 \h </w:instrText>
            </w:r>
            <w:r w:rsidR="006218F9">
              <w:rPr>
                <w:noProof/>
                <w:webHidden/>
              </w:rPr>
            </w:r>
            <w:r w:rsidR="006218F9">
              <w:rPr>
                <w:noProof/>
                <w:webHidden/>
              </w:rPr>
              <w:fldChar w:fldCharType="separate"/>
            </w:r>
            <w:r w:rsidR="00D11845">
              <w:rPr>
                <w:noProof/>
                <w:webHidden/>
              </w:rPr>
              <w:t>4</w:t>
            </w:r>
            <w:r w:rsidR="006218F9">
              <w:rPr>
                <w:noProof/>
                <w:webHidden/>
              </w:rPr>
              <w:fldChar w:fldCharType="end"/>
            </w:r>
          </w:hyperlink>
        </w:p>
        <w:p w14:paraId="45E73FEA" w14:textId="2A7A4235" w:rsidR="006218F9" w:rsidRDefault="00D41FEE">
          <w:pPr>
            <w:pStyle w:val="TOC1"/>
            <w:tabs>
              <w:tab w:val="right" w:leader="dot" w:pos="9350"/>
            </w:tabs>
            <w:rPr>
              <w:rFonts w:asciiTheme="minorHAnsi" w:eastAsiaTheme="minorEastAsia" w:hAnsiTheme="minorHAnsi" w:cstheme="minorBidi"/>
              <w:noProof/>
            </w:rPr>
          </w:pPr>
          <w:hyperlink w:anchor="_Toc521003633" w:history="1">
            <w:r w:rsidR="006218F9" w:rsidRPr="00640F33">
              <w:rPr>
                <w:rStyle w:val="Hyperlink"/>
                <w:rFonts w:ascii="Times New Roman" w:hAnsi="Times New Roman"/>
                <w:noProof/>
              </w:rPr>
              <w:t>3.1. General discussions:</w:t>
            </w:r>
            <w:r w:rsidR="006218F9">
              <w:rPr>
                <w:noProof/>
                <w:webHidden/>
              </w:rPr>
              <w:tab/>
            </w:r>
            <w:r w:rsidR="006218F9">
              <w:rPr>
                <w:noProof/>
                <w:webHidden/>
              </w:rPr>
              <w:fldChar w:fldCharType="begin"/>
            </w:r>
            <w:r w:rsidR="006218F9">
              <w:rPr>
                <w:noProof/>
                <w:webHidden/>
              </w:rPr>
              <w:instrText xml:space="preserve"> PAGEREF _Toc521003633 \h </w:instrText>
            </w:r>
            <w:r w:rsidR="006218F9">
              <w:rPr>
                <w:noProof/>
                <w:webHidden/>
              </w:rPr>
            </w:r>
            <w:r w:rsidR="006218F9">
              <w:rPr>
                <w:noProof/>
                <w:webHidden/>
              </w:rPr>
              <w:fldChar w:fldCharType="separate"/>
            </w:r>
            <w:r w:rsidR="00D11845">
              <w:rPr>
                <w:noProof/>
                <w:webHidden/>
              </w:rPr>
              <w:t>5</w:t>
            </w:r>
            <w:r w:rsidR="006218F9">
              <w:rPr>
                <w:noProof/>
                <w:webHidden/>
              </w:rPr>
              <w:fldChar w:fldCharType="end"/>
            </w:r>
          </w:hyperlink>
        </w:p>
        <w:p w14:paraId="538BBFE9" w14:textId="5DE8EFE5" w:rsidR="006218F9" w:rsidRDefault="00D41FEE">
          <w:pPr>
            <w:pStyle w:val="TOC1"/>
            <w:tabs>
              <w:tab w:val="right" w:leader="dot" w:pos="9350"/>
            </w:tabs>
            <w:rPr>
              <w:rFonts w:asciiTheme="minorHAnsi" w:eastAsiaTheme="minorEastAsia" w:hAnsiTheme="minorHAnsi" w:cstheme="minorBidi"/>
              <w:noProof/>
            </w:rPr>
          </w:pPr>
          <w:hyperlink w:anchor="_Toc521003634" w:history="1">
            <w:r w:rsidR="006218F9" w:rsidRPr="00640F33">
              <w:rPr>
                <w:rStyle w:val="Hyperlink"/>
                <w:rFonts w:ascii="Times New Roman" w:hAnsi="Times New Roman"/>
                <w:noProof/>
              </w:rPr>
              <w:t>3.3. Questions session:</w:t>
            </w:r>
            <w:r w:rsidR="006218F9">
              <w:rPr>
                <w:noProof/>
                <w:webHidden/>
              </w:rPr>
              <w:tab/>
            </w:r>
            <w:r w:rsidR="006218F9">
              <w:rPr>
                <w:noProof/>
                <w:webHidden/>
              </w:rPr>
              <w:fldChar w:fldCharType="begin"/>
            </w:r>
            <w:r w:rsidR="006218F9">
              <w:rPr>
                <w:noProof/>
                <w:webHidden/>
              </w:rPr>
              <w:instrText xml:space="preserve"> PAGEREF _Toc521003634 \h </w:instrText>
            </w:r>
            <w:r w:rsidR="006218F9">
              <w:rPr>
                <w:noProof/>
                <w:webHidden/>
              </w:rPr>
            </w:r>
            <w:r w:rsidR="006218F9">
              <w:rPr>
                <w:noProof/>
                <w:webHidden/>
              </w:rPr>
              <w:fldChar w:fldCharType="separate"/>
            </w:r>
            <w:r w:rsidR="00D11845">
              <w:rPr>
                <w:noProof/>
                <w:webHidden/>
              </w:rPr>
              <w:t>6</w:t>
            </w:r>
            <w:r w:rsidR="006218F9">
              <w:rPr>
                <w:noProof/>
                <w:webHidden/>
              </w:rPr>
              <w:fldChar w:fldCharType="end"/>
            </w:r>
          </w:hyperlink>
        </w:p>
        <w:p w14:paraId="334E278F" w14:textId="045EA2C0" w:rsidR="006218F9" w:rsidRDefault="00D41FEE">
          <w:pPr>
            <w:pStyle w:val="TOC1"/>
            <w:tabs>
              <w:tab w:val="right" w:leader="dot" w:pos="9350"/>
            </w:tabs>
            <w:rPr>
              <w:rFonts w:asciiTheme="minorHAnsi" w:eastAsiaTheme="minorEastAsia" w:hAnsiTheme="minorHAnsi" w:cstheme="minorBidi"/>
              <w:noProof/>
            </w:rPr>
          </w:pPr>
          <w:hyperlink w:anchor="_Toc521003635" w:history="1">
            <w:r w:rsidR="006218F9" w:rsidRPr="00640F33">
              <w:rPr>
                <w:rStyle w:val="Hyperlink"/>
                <w:rFonts w:ascii="Times New Roman" w:hAnsi="Times New Roman"/>
                <w:noProof/>
              </w:rPr>
              <w:t>3.4. Location (Place of training, Capacity Building activity)</w:t>
            </w:r>
            <w:r w:rsidR="006218F9">
              <w:rPr>
                <w:noProof/>
                <w:webHidden/>
              </w:rPr>
              <w:tab/>
            </w:r>
            <w:r w:rsidR="006218F9">
              <w:rPr>
                <w:noProof/>
                <w:webHidden/>
              </w:rPr>
              <w:fldChar w:fldCharType="begin"/>
            </w:r>
            <w:r w:rsidR="006218F9">
              <w:rPr>
                <w:noProof/>
                <w:webHidden/>
              </w:rPr>
              <w:instrText xml:space="preserve"> PAGEREF _Toc521003635 \h </w:instrText>
            </w:r>
            <w:r w:rsidR="006218F9">
              <w:rPr>
                <w:noProof/>
                <w:webHidden/>
              </w:rPr>
            </w:r>
            <w:r w:rsidR="006218F9">
              <w:rPr>
                <w:noProof/>
                <w:webHidden/>
              </w:rPr>
              <w:fldChar w:fldCharType="separate"/>
            </w:r>
            <w:r w:rsidR="00D11845">
              <w:rPr>
                <w:noProof/>
                <w:webHidden/>
              </w:rPr>
              <w:t>6</w:t>
            </w:r>
            <w:r w:rsidR="006218F9">
              <w:rPr>
                <w:noProof/>
                <w:webHidden/>
              </w:rPr>
              <w:fldChar w:fldCharType="end"/>
            </w:r>
          </w:hyperlink>
        </w:p>
        <w:p w14:paraId="58507197" w14:textId="4A73F035" w:rsidR="006218F9" w:rsidRDefault="00D41FEE">
          <w:pPr>
            <w:pStyle w:val="TOC1"/>
            <w:tabs>
              <w:tab w:val="right" w:leader="dot" w:pos="9350"/>
            </w:tabs>
            <w:rPr>
              <w:rFonts w:asciiTheme="minorHAnsi" w:eastAsiaTheme="minorEastAsia" w:hAnsiTheme="minorHAnsi" w:cstheme="minorBidi"/>
              <w:noProof/>
            </w:rPr>
          </w:pPr>
          <w:hyperlink w:anchor="_Toc521003636" w:history="1">
            <w:r w:rsidR="006218F9" w:rsidRPr="00640F33">
              <w:rPr>
                <w:rStyle w:val="Hyperlink"/>
                <w:rFonts w:ascii="Times New Roman" w:hAnsi="Times New Roman"/>
                <w:noProof/>
              </w:rPr>
              <w:t>3.6. Describe the target group/s for the training (attach a list with all participants – name position and department)</w:t>
            </w:r>
            <w:r w:rsidR="006218F9">
              <w:rPr>
                <w:noProof/>
                <w:webHidden/>
              </w:rPr>
              <w:tab/>
            </w:r>
            <w:r w:rsidR="006218F9">
              <w:rPr>
                <w:noProof/>
                <w:webHidden/>
              </w:rPr>
              <w:fldChar w:fldCharType="begin"/>
            </w:r>
            <w:r w:rsidR="006218F9">
              <w:rPr>
                <w:noProof/>
                <w:webHidden/>
              </w:rPr>
              <w:instrText xml:space="preserve"> PAGEREF _Toc521003636 \h </w:instrText>
            </w:r>
            <w:r w:rsidR="006218F9">
              <w:rPr>
                <w:noProof/>
                <w:webHidden/>
              </w:rPr>
            </w:r>
            <w:r w:rsidR="006218F9">
              <w:rPr>
                <w:noProof/>
                <w:webHidden/>
              </w:rPr>
              <w:fldChar w:fldCharType="separate"/>
            </w:r>
            <w:r w:rsidR="00D11845">
              <w:rPr>
                <w:noProof/>
                <w:webHidden/>
              </w:rPr>
              <w:t>6</w:t>
            </w:r>
            <w:r w:rsidR="006218F9">
              <w:rPr>
                <w:noProof/>
                <w:webHidden/>
              </w:rPr>
              <w:fldChar w:fldCharType="end"/>
            </w:r>
          </w:hyperlink>
        </w:p>
        <w:p w14:paraId="21228320" w14:textId="27088199" w:rsidR="006218F9" w:rsidRDefault="00D41FEE">
          <w:pPr>
            <w:pStyle w:val="TOC2"/>
            <w:tabs>
              <w:tab w:val="right" w:leader="dot" w:pos="9350"/>
            </w:tabs>
            <w:rPr>
              <w:rFonts w:asciiTheme="minorHAnsi" w:eastAsiaTheme="minorEastAsia" w:hAnsiTheme="minorHAnsi" w:cstheme="minorBidi"/>
              <w:noProof/>
            </w:rPr>
          </w:pPr>
          <w:hyperlink w:anchor="_Toc521003637" w:history="1">
            <w:r w:rsidR="006218F9" w:rsidRPr="00640F33">
              <w:rPr>
                <w:rStyle w:val="Hyperlink"/>
                <w:rFonts w:ascii="Times New Roman" w:hAnsi="Times New Roman"/>
                <w:noProof/>
              </w:rPr>
              <w:t>3.7.1 List of Consultants, area of expertise:</w:t>
            </w:r>
            <w:r w:rsidR="006218F9">
              <w:rPr>
                <w:noProof/>
                <w:webHidden/>
              </w:rPr>
              <w:tab/>
            </w:r>
            <w:r w:rsidR="006218F9">
              <w:rPr>
                <w:noProof/>
                <w:webHidden/>
              </w:rPr>
              <w:fldChar w:fldCharType="begin"/>
            </w:r>
            <w:r w:rsidR="006218F9">
              <w:rPr>
                <w:noProof/>
                <w:webHidden/>
              </w:rPr>
              <w:instrText xml:space="preserve"> PAGEREF _Toc521003637 \h </w:instrText>
            </w:r>
            <w:r w:rsidR="006218F9">
              <w:rPr>
                <w:noProof/>
                <w:webHidden/>
              </w:rPr>
            </w:r>
            <w:r w:rsidR="006218F9">
              <w:rPr>
                <w:noProof/>
                <w:webHidden/>
              </w:rPr>
              <w:fldChar w:fldCharType="separate"/>
            </w:r>
            <w:r w:rsidR="00D11845">
              <w:rPr>
                <w:noProof/>
                <w:webHidden/>
              </w:rPr>
              <w:t>7</w:t>
            </w:r>
            <w:r w:rsidR="006218F9">
              <w:rPr>
                <w:noProof/>
                <w:webHidden/>
              </w:rPr>
              <w:fldChar w:fldCharType="end"/>
            </w:r>
          </w:hyperlink>
        </w:p>
        <w:p w14:paraId="440D313A" w14:textId="6E188860" w:rsidR="006218F9" w:rsidRDefault="00D41FEE">
          <w:pPr>
            <w:pStyle w:val="TOC2"/>
            <w:tabs>
              <w:tab w:val="right" w:leader="dot" w:pos="9350"/>
            </w:tabs>
            <w:rPr>
              <w:rFonts w:asciiTheme="minorHAnsi" w:eastAsiaTheme="minorEastAsia" w:hAnsiTheme="minorHAnsi" w:cstheme="minorBidi"/>
              <w:noProof/>
            </w:rPr>
          </w:pPr>
          <w:hyperlink w:anchor="_Toc521003638" w:history="1">
            <w:r w:rsidR="006218F9" w:rsidRPr="00640F33">
              <w:rPr>
                <w:rStyle w:val="Hyperlink"/>
                <w:rFonts w:ascii="Times New Roman" w:hAnsi="Times New Roman"/>
                <w:noProof/>
              </w:rPr>
              <w:t>3.7.2. Office Location and Contact Information</w:t>
            </w:r>
            <w:r w:rsidR="006218F9">
              <w:rPr>
                <w:noProof/>
                <w:webHidden/>
              </w:rPr>
              <w:tab/>
            </w:r>
            <w:r w:rsidR="006218F9">
              <w:rPr>
                <w:noProof/>
                <w:webHidden/>
              </w:rPr>
              <w:fldChar w:fldCharType="begin"/>
            </w:r>
            <w:r w:rsidR="006218F9">
              <w:rPr>
                <w:noProof/>
                <w:webHidden/>
              </w:rPr>
              <w:instrText xml:space="preserve"> PAGEREF _Toc521003638 \h </w:instrText>
            </w:r>
            <w:r w:rsidR="006218F9">
              <w:rPr>
                <w:noProof/>
                <w:webHidden/>
              </w:rPr>
            </w:r>
            <w:r w:rsidR="006218F9">
              <w:rPr>
                <w:noProof/>
                <w:webHidden/>
              </w:rPr>
              <w:fldChar w:fldCharType="separate"/>
            </w:r>
            <w:r w:rsidR="00D11845">
              <w:rPr>
                <w:noProof/>
                <w:webHidden/>
              </w:rPr>
              <w:t>8</w:t>
            </w:r>
            <w:r w:rsidR="006218F9">
              <w:rPr>
                <w:noProof/>
                <w:webHidden/>
              </w:rPr>
              <w:fldChar w:fldCharType="end"/>
            </w:r>
          </w:hyperlink>
        </w:p>
        <w:p w14:paraId="4926464D" w14:textId="08E42116" w:rsidR="006218F9" w:rsidRDefault="00D41FEE">
          <w:pPr>
            <w:pStyle w:val="TOC1"/>
            <w:tabs>
              <w:tab w:val="right" w:leader="dot" w:pos="9350"/>
            </w:tabs>
            <w:rPr>
              <w:rFonts w:asciiTheme="minorHAnsi" w:eastAsiaTheme="minorEastAsia" w:hAnsiTheme="minorHAnsi" w:cstheme="minorBidi"/>
              <w:noProof/>
            </w:rPr>
          </w:pPr>
          <w:hyperlink w:anchor="_Toc521003639" w:history="1">
            <w:r w:rsidR="006218F9" w:rsidRPr="00640F33">
              <w:rPr>
                <w:rStyle w:val="Hyperlink"/>
                <w:rFonts w:ascii="Times New Roman" w:hAnsi="Times New Roman"/>
                <w:noProof/>
              </w:rPr>
              <w:t>4.0. Detailed expenditure outline (list the final total cost as well as a breakdown on items like venue, allowances, consultancy fees, logistic, etc.)</w:t>
            </w:r>
            <w:r w:rsidR="006218F9">
              <w:rPr>
                <w:noProof/>
                <w:webHidden/>
              </w:rPr>
              <w:tab/>
            </w:r>
            <w:r w:rsidR="006218F9">
              <w:rPr>
                <w:noProof/>
                <w:webHidden/>
              </w:rPr>
              <w:fldChar w:fldCharType="begin"/>
            </w:r>
            <w:r w:rsidR="006218F9">
              <w:rPr>
                <w:noProof/>
                <w:webHidden/>
              </w:rPr>
              <w:instrText xml:space="preserve"> PAGEREF _Toc521003639 \h </w:instrText>
            </w:r>
            <w:r w:rsidR="006218F9">
              <w:rPr>
                <w:noProof/>
                <w:webHidden/>
              </w:rPr>
            </w:r>
            <w:r w:rsidR="006218F9">
              <w:rPr>
                <w:noProof/>
                <w:webHidden/>
              </w:rPr>
              <w:fldChar w:fldCharType="separate"/>
            </w:r>
            <w:r w:rsidR="00D11845">
              <w:rPr>
                <w:noProof/>
                <w:webHidden/>
              </w:rPr>
              <w:t>8</w:t>
            </w:r>
            <w:r w:rsidR="006218F9">
              <w:rPr>
                <w:noProof/>
                <w:webHidden/>
              </w:rPr>
              <w:fldChar w:fldCharType="end"/>
            </w:r>
          </w:hyperlink>
        </w:p>
        <w:p w14:paraId="5C63D5B5" w14:textId="5845E21D" w:rsidR="006218F9" w:rsidRDefault="00D41FEE">
          <w:pPr>
            <w:pStyle w:val="TOC1"/>
            <w:tabs>
              <w:tab w:val="right" w:leader="dot" w:pos="9350"/>
            </w:tabs>
            <w:rPr>
              <w:rFonts w:asciiTheme="minorHAnsi" w:eastAsiaTheme="minorEastAsia" w:hAnsiTheme="minorHAnsi" w:cstheme="minorBidi"/>
              <w:noProof/>
            </w:rPr>
          </w:pPr>
          <w:hyperlink w:anchor="_Toc521003640" w:history="1">
            <w:r w:rsidR="006218F9" w:rsidRPr="00640F33">
              <w:rPr>
                <w:rStyle w:val="Hyperlink"/>
                <w:rFonts w:ascii="Times New Roman" w:hAnsi="Times New Roman"/>
                <w:noProof/>
              </w:rPr>
              <w:t>4.1. Describe the actual outcome/s of the training against the expected outcome/s</w:t>
            </w:r>
            <w:r w:rsidR="006218F9">
              <w:rPr>
                <w:noProof/>
                <w:webHidden/>
              </w:rPr>
              <w:tab/>
            </w:r>
            <w:r w:rsidR="006218F9">
              <w:rPr>
                <w:noProof/>
                <w:webHidden/>
              </w:rPr>
              <w:fldChar w:fldCharType="begin"/>
            </w:r>
            <w:r w:rsidR="006218F9">
              <w:rPr>
                <w:noProof/>
                <w:webHidden/>
              </w:rPr>
              <w:instrText xml:space="preserve"> PAGEREF _Toc521003640 \h </w:instrText>
            </w:r>
            <w:r w:rsidR="006218F9">
              <w:rPr>
                <w:noProof/>
                <w:webHidden/>
              </w:rPr>
            </w:r>
            <w:r w:rsidR="006218F9">
              <w:rPr>
                <w:noProof/>
                <w:webHidden/>
              </w:rPr>
              <w:fldChar w:fldCharType="separate"/>
            </w:r>
            <w:r w:rsidR="00D11845">
              <w:rPr>
                <w:noProof/>
                <w:webHidden/>
              </w:rPr>
              <w:t>8</w:t>
            </w:r>
            <w:r w:rsidR="006218F9">
              <w:rPr>
                <w:noProof/>
                <w:webHidden/>
              </w:rPr>
              <w:fldChar w:fldCharType="end"/>
            </w:r>
          </w:hyperlink>
        </w:p>
        <w:p w14:paraId="7D0A6382" w14:textId="06DCFE3E" w:rsidR="006218F9" w:rsidRDefault="00D41FEE">
          <w:pPr>
            <w:pStyle w:val="TOC1"/>
            <w:tabs>
              <w:tab w:val="right" w:leader="dot" w:pos="9350"/>
            </w:tabs>
            <w:rPr>
              <w:rFonts w:asciiTheme="minorHAnsi" w:eastAsiaTheme="minorEastAsia" w:hAnsiTheme="minorHAnsi" w:cstheme="minorBidi"/>
              <w:noProof/>
            </w:rPr>
          </w:pPr>
          <w:hyperlink w:anchor="_Toc521003641" w:history="1">
            <w:r w:rsidR="006218F9" w:rsidRPr="00640F33">
              <w:rPr>
                <w:rStyle w:val="Hyperlink"/>
                <w:rFonts w:ascii="Times New Roman" w:hAnsi="Times New Roman"/>
                <w:noProof/>
              </w:rPr>
              <w:t>4.2. Provide a description of any evaluation activities undertaken and the conclusion</w:t>
            </w:r>
            <w:r w:rsidR="006218F9">
              <w:rPr>
                <w:noProof/>
                <w:webHidden/>
              </w:rPr>
              <w:tab/>
            </w:r>
            <w:r w:rsidR="006218F9">
              <w:rPr>
                <w:noProof/>
                <w:webHidden/>
              </w:rPr>
              <w:fldChar w:fldCharType="begin"/>
            </w:r>
            <w:r w:rsidR="006218F9">
              <w:rPr>
                <w:noProof/>
                <w:webHidden/>
              </w:rPr>
              <w:instrText xml:space="preserve"> PAGEREF _Toc521003641 \h </w:instrText>
            </w:r>
            <w:r w:rsidR="006218F9">
              <w:rPr>
                <w:noProof/>
                <w:webHidden/>
              </w:rPr>
            </w:r>
            <w:r w:rsidR="006218F9">
              <w:rPr>
                <w:noProof/>
                <w:webHidden/>
              </w:rPr>
              <w:fldChar w:fldCharType="separate"/>
            </w:r>
            <w:r w:rsidR="00D11845">
              <w:rPr>
                <w:noProof/>
                <w:webHidden/>
              </w:rPr>
              <w:t>8</w:t>
            </w:r>
            <w:r w:rsidR="006218F9">
              <w:rPr>
                <w:noProof/>
                <w:webHidden/>
              </w:rPr>
              <w:fldChar w:fldCharType="end"/>
            </w:r>
          </w:hyperlink>
        </w:p>
        <w:p w14:paraId="12985B81" w14:textId="43EF985A" w:rsidR="006218F9" w:rsidRDefault="00D41FEE">
          <w:pPr>
            <w:pStyle w:val="TOC1"/>
            <w:tabs>
              <w:tab w:val="right" w:leader="dot" w:pos="9350"/>
            </w:tabs>
            <w:rPr>
              <w:rFonts w:asciiTheme="minorHAnsi" w:eastAsiaTheme="minorEastAsia" w:hAnsiTheme="minorHAnsi" w:cstheme="minorBidi"/>
              <w:noProof/>
            </w:rPr>
          </w:pPr>
          <w:hyperlink w:anchor="_Toc521003642" w:history="1">
            <w:r w:rsidR="006218F9" w:rsidRPr="00640F33">
              <w:rPr>
                <w:rStyle w:val="Hyperlink"/>
                <w:rFonts w:ascii="Times New Roman" w:hAnsi="Times New Roman"/>
                <w:noProof/>
              </w:rPr>
              <w:t>4.4. Challenges</w:t>
            </w:r>
            <w:r w:rsidR="006218F9">
              <w:rPr>
                <w:noProof/>
                <w:webHidden/>
              </w:rPr>
              <w:tab/>
            </w:r>
            <w:r w:rsidR="006218F9">
              <w:rPr>
                <w:noProof/>
                <w:webHidden/>
              </w:rPr>
              <w:fldChar w:fldCharType="begin"/>
            </w:r>
            <w:r w:rsidR="006218F9">
              <w:rPr>
                <w:noProof/>
                <w:webHidden/>
              </w:rPr>
              <w:instrText xml:space="preserve"> PAGEREF _Toc521003642 \h </w:instrText>
            </w:r>
            <w:r w:rsidR="006218F9">
              <w:rPr>
                <w:noProof/>
                <w:webHidden/>
              </w:rPr>
            </w:r>
            <w:r w:rsidR="006218F9">
              <w:rPr>
                <w:noProof/>
                <w:webHidden/>
              </w:rPr>
              <w:fldChar w:fldCharType="separate"/>
            </w:r>
            <w:r w:rsidR="00D11845">
              <w:rPr>
                <w:noProof/>
                <w:webHidden/>
              </w:rPr>
              <w:t>9</w:t>
            </w:r>
            <w:r w:rsidR="006218F9">
              <w:rPr>
                <w:noProof/>
                <w:webHidden/>
              </w:rPr>
              <w:fldChar w:fldCharType="end"/>
            </w:r>
          </w:hyperlink>
        </w:p>
        <w:p w14:paraId="79FB1F47" w14:textId="7E5CD47B" w:rsidR="006218F9" w:rsidRDefault="00D41FEE">
          <w:pPr>
            <w:pStyle w:val="TOC1"/>
            <w:tabs>
              <w:tab w:val="right" w:leader="dot" w:pos="9350"/>
            </w:tabs>
            <w:rPr>
              <w:rFonts w:asciiTheme="minorHAnsi" w:eastAsiaTheme="minorEastAsia" w:hAnsiTheme="minorHAnsi" w:cstheme="minorBidi"/>
              <w:noProof/>
            </w:rPr>
          </w:pPr>
          <w:hyperlink w:anchor="_Toc521003643" w:history="1">
            <w:r w:rsidR="006218F9" w:rsidRPr="00640F33">
              <w:rPr>
                <w:rStyle w:val="Hyperlink"/>
                <w:rFonts w:ascii="Times New Roman" w:hAnsi="Times New Roman"/>
                <w:noProof/>
              </w:rPr>
              <w:t>4.5. Recommendations for future training activities</w:t>
            </w:r>
            <w:r w:rsidR="006218F9">
              <w:rPr>
                <w:noProof/>
                <w:webHidden/>
              </w:rPr>
              <w:tab/>
            </w:r>
            <w:r w:rsidR="006218F9">
              <w:rPr>
                <w:noProof/>
                <w:webHidden/>
              </w:rPr>
              <w:fldChar w:fldCharType="begin"/>
            </w:r>
            <w:r w:rsidR="006218F9">
              <w:rPr>
                <w:noProof/>
                <w:webHidden/>
              </w:rPr>
              <w:instrText xml:space="preserve"> PAGEREF _Toc521003643 \h </w:instrText>
            </w:r>
            <w:r w:rsidR="006218F9">
              <w:rPr>
                <w:noProof/>
                <w:webHidden/>
              </w:rPr>
            </w:r>
            <w:r w:rsidR="006218F9">
              <w:rPr>
                <w:noProof/>
                <w:webHidden/>
              </w:rPr>
              <w:fldChar w:fldCharType="separate"/>
            </w:r>
            <w:r w:rsidR="00D11845">
              <w:rPr>
                <w:noProof/>
                <w:webHidden/>
              </w:rPr>
              <w:t>9</w:t>
            </w:r>
            <w:r w:rsidR="006218F9">
              <w:rPr>
                <w:noProof/>
                <w:webHidden/>
              </w:rPr>
              <w:fldChar w:fldCharType="end"/>
            </w:r>
          </w:hyperlink>
        </w:p>
        <w:p w14:paraId="31EBE892" w14:textId="0C59D485" w:rsidR="006218F9" w:rsidRDefault="00D41FEE">
          <w:pPr>
            <w:pStyle w:val="TOC1"/>
            <w:tabs>
              <w:tab w:val="right" w:leader="dot" w:pos="9350"/>
            </w:tabs>
            <w:rPr>
              <w:rFonts w:asciiTheme="minorHAnsi" w:eastAsiaTheme="minorEastAsia" w:hAnsiTheme="minorHAnsi" w:cstheme="minorBidi"/>
              <w:noProof/>
            </w:rPr>
          </w:pPr>
          <w:hyperlink w:anchor="_Toc521003644" w:history="1">
            <w:r w:rsidR="006218F9" w:rsidRPr="00640F33">
              <w:rPr>
                <w:rStyle w:val="Hyperlink"/>
                <w:rFonts w:ascii="Times New Roman" w:hAnsi="Times New Roman"/>
                <w:noProof/>
              </w:rPr>
              <w:t>5. Conclusion:</w:t>
            </w:r>
            <w:r w:rsidR="006218F9">
              <w:rPr>
                <w:noProof/>
                <w:webHidden/>
              </w:rPr>
              <w:tab/>
            </w:r>
            <w:r w:rsidR="006218F9">
              <w:rPr>
                <w:noProof/>
                <w:webHidden/>
              </w:rPr>
              <w:fldChar w:fldCharType="begin"/>
            </w:r>
            <w:r w:rsidR="006218F9">
              <w:rPr>
                <w:noProof/>
                <w:webHidden/>
              </w:rPr>
              <w:instrText xml:space="preserve"> PAGEREF _Toc521003644 \h </w:instrText>
            </w:r>
            <w:r w:rsidR="006218F9">
              <w:rPr>
                <w:noProof/>
                <w:webHidden/>
              </w:rPr>
            </w:r>
            <w:r w:rsidR="006218F9">
              <w:rPr>
                <w:noProof/>
                <w:webHidden/>
              </w:rPr>
              <w:fldChar w:fldCharType="separate"/>
            </w:r>
            <w:r w:rsidR="00D11845">
              <w:rPr>
                <w:noProof/>
                <w:webHidden/>
              </w:rPr>
              <w:t>11</w:t>
            </w:r>
            <w:r w:rsidR="006218F9">
              <w:rPr>
                <w:noProof/>
                <w:webHidden/>
              </w:rPr>
              <w:fldChar w:fldCharType="end"/>
            </w:r>
          </w:hyperlink>
        </w:p>
        <w:p w14:paraId="4245F398" w14:textId="01472845" w:rsidR="006218F9" w:rsidRDefault="00D41FEE">
          <w:pPr>
            <w:pStyle w:val="TOC2"/>
            <w:tabs>
              <w:tab w:val="right" w:leader="dot" w:pos="9350"/>
            </w:tabs>
            <w:rPr>
              <w:rFonts w:asciiTheme="minorHAnsi" w:eastAsiaTheme="minorEastAsia" w:hAnsiTheme="minorHAnsi" w:cstheme="minorBidi"/>
              <w:noProof/>
            </w:rPr>
          </w:pPr>
          <w:hyperlink w:anchor="_Toc521003645" w:history="1">
            <w:r w:rsidR="006218F9" w:rsidRPr="00640F33">
              <w:rPr>
                <w:rStyle w:val="Hyperlink"/>
                <w:rFonts w:ascii="Times New Roman" w:hAnsi="Times New Roman"/>
                <w:i/>
                <w:noProof/>
              </w:rPr>
              <w:t>Appendix 1:</w:t>
            </w:r>
            <w:r w:rsidR="006218F9">
              <w:rPr>
                <w:noProof/>
                <w:webHidden/>
              </w:rPr>
              <w:tab/>
            </w:r>
            <w:r w:rsidR="006218F9">
              <w:rPr>
                <w:noProof/>
                <w:webHidden/>
              </w:rPr>
              <w:fldChar w:fldCharType="begin"/>
            </w:r>
            <w:r w:rsidR="006218F9">
              <w:rPr>
                <w:noProof/>
                <w:webHidden/>
              </w:rPr>
              <w:instrText xml:space="preserve"> PAGEREF _Toc521003645 \h </w:instrText>
            </w:r>
            <w:r w:rsidR="006218F9">
              <w:rPr>
                <w:noProof/>
                <w:webHidden/>
              </w:rPr>
            </w:r>
            <w:r w:rsidR="006218F9">
              <w:rPr>
                <w:noProof/>
                <w:webHidden/>
              </w:rPr>
              <w:fldChar w:fldCharType="separate"/>
            </w:r>
            <w:r w:rsidR="00D11845">
              <w:rPr>
                <w:noProof/>
                <w:webHidden/>
              </w:rPr>
              <w:t>12</w:t>
            </w:r>
            <w:r w:rsidR="006218F9">
              <w:rPr>
                <w:noProof/>
                <w:webHidden/>
              </w:rPr>
              <w:fldChar w:fldCharType="end"/>
            </w:r>
          </w:hyperlink>
        </w:p>
        <w:p w14:paraId="109EDDCC" w14:textId="411D5C41" w:rsidR="006218F9" w:rsidRDefault="00D41FEE">
          <w:pPr>
            <w:pStyle w:val="TOC2"/>
            <w:tabs>
              <w:tab w:val="right" w:leader="dot" w:pos="9350"/>
            </w:tabs>
            <w:rPr>
              <w:rFonts w:asciiTheme="minorHAnsi" w:eastAsiaTheme="minorEastAsia" w:hAnsiTheme="minorHAnsi" w:cstheme="minorBidi"/>
              <w:noProof/>
            </w:rPr>
          </w:pPr>
          <w:hyperlink w:anchor="_Toc521003646" w:history="1">
            <w:r w:rsidR="006218F9" w:rsidRPr="00640F33">
              <w:rPr>
                <w:rStyle w:val="Hyperlink"/>
                <w:rFonts w:ascii="Times New Roman" w:hAnsi="Times New Roman"/>
                <w:i/>
                <w:noProof/>
              </w:rPr>
              <w:t>Appendix II: Breakdown of Cost</w:t>
            </w:r>
            <w:r w:rsidR="006218F9">
              <w:rPr>
                <w:noProof/>
                <w:webHidden/>
              </w:rPr>
              <w:tab/>
            </w:r>
            <w:r w:rsidR="006218F9">
              <w:rPr>
                <w:noProof/>
                <w:webHidden/>
              </w:rPr>
              <w:fldChar w:fldCharType="begin"/>
            </w:r>
            <w:r w:rsidR="006218F9">
              <w:rPr>
                <w:noProof/>
                <w:webHidden/>
              </w:rPr>
              <w:instrText xml:space="preserve"> PAGEREF _Toc521003646 \h </w:instrText>
            </w:r>
            <w:r w:rsidR="006218F9">
              <w:rPr>
                <w:noProof/>
                <w:webHidden/>
              </w:rPr>
            </w:r>
            <w:r w:rsidR="006218F9">
              <w:rPr>
                <w:noProof/>
                <w:webHidden/>
              </w:rPr>
              <w:fldChar w:fldCharType="separate"/>
            </w:r>
            <w:r w:rsidR="00D11845">
              <w:rPr>
                <w:noProof/>
                <w:webHidden/>
              </w:rPr>
              <w:t>20</w:t>
            </w:r>
            <w:r w:rsidR="006218F9">
              <w:rPr>
                <w:noProof/>
                <w:webHidden/>
              </w:rPr>
              <w:fldChar w:fldCharType="end"/>
            </w:r>
          </w:hyperlink>
        </w:p>
        <w:p w14:paraId="39AF8AD7" w14:textId="3C3F2BBA" w:rsidR="006218F9" w:rsidRDefault="00D41FEE">
          <w:pPr>
            <w:pStyle w:val="TOC2"/>
            <w:tabs>
              <w:tab w:val="right" w:leader="dot" w:pos="9350"/>
            </w:tabs>
            <w:rPr>
              <w:rFonts w:asciiTheme="minorHAnsi" w:eastAsiaTheme="minorEastAsia" w:hAnsiTheme="minorHAnsi" w:cstheme="minorBidi"/>
              <w:noProof/>
            </w:rPr>
          </w:pPr>
          <w:hyperlink w:anchor="_Toc521003647" w:history="1">
            <w:r w:rsidR="006218F9" w:rsidRPr="00640F33">
              <w:rPr>
                <w:rStyle w:val="Hyperlink"/>
                <w:rFonts w:ascii="Times New Roman" w:hAnsi="Times New Roman"/>
                <w:i/>
                <w:noProof/>
              </w:rPr>
              <w:t>Appendix I11: Participants Evaluation of Workshop/Training:</w:t>
            </w:r>
            <w:r w:rsidR="006218F9">
              <w:rPr>
                <w:noProof/>
                <w:webHidden/>
              </w:rPr>
              <w:tab/>
            </w:r>
            <w:r w:rsidR="006218F9">
              <w:rPr>
                <w:noProof/>
                <w:webHidden/>
              </w:rPr>
              <w:fldChar w:fldCharType="begin"/>
            </w:r>
            <w:r w:rsidR="006218F9">
              <w:rPr>
                <w:noProof/>
                <w:webHidden/>
              </w:rPr>
              <w:instrText xml:space="preserve"> PAGEREF _Toc521003647 \h </w:instrText>
            </w:r>
            <w:r w:rsidR="006218F9">
              <w:rPr>
                <w:noProof/>
                <w:webHidden/>
              </w:rPr>
            </w:r>
            <w:r w:rsidR="006218F9">
              <w:rPr>
                <w:noProof/>
                <w:webHidden/>
              </w:rPr>
              <w:fldChar w:fldCharType="separate"/>
            </w:r>
            <w:r w:rsidR="00D11845">
              <w:rPr>
                <w:noProof/>
                <w:webHidden/>
              </w:rPr>
              <w:t>21</w:t>
            </w:r>
            <w:r w:rsidR="006218F9">
              <w:rPr>
                <w:noProof/>
                <w:webHidden/>
              </w:rPr>
              <w:fldChar w:fldCharType="end"/>
            </w:r>
          </w:hyperlink>
        </w:p>
        <w:p w14:paraId="1E6E28A2" w14:textId="77777777" w:rsidR="00143E17" w:rsidRDefault="00272D29" w:rsidP="00143E17">
          <w:pPr>
            <w:tabs>
              <w:tab w:val="right" w:pos="9360"/>
            </w:tabs>
            <w:rPr>
              <w:rFonts w:ascii="Times New Roman" w:hAnsi="Times New Roman"/>
              <w:sz w:val="24"/>
              <w:szCs w:val="24"/>
            </w:rPr>
          </w:pPr>
          <w:r w:rsidRPr="00FD4841">
            <w:rPr>
              <w:rFonts w:ascii="Times New Roman" w:hAnsi="Times New Roman"/>
              <w:sz w:val="24"/>
              <w:szCs w:val="24"/>
            </w:rPr>
            <w:fldChar w:fldCharType="end"/>
          </w:r>
          <w:r w:rsidR="00C86523">
            <w:rPr>
              <w:rFonts w:ascii="Times New Roman" w:hAnsi="Times New Roman"/>
              <w:sz w:val="24"/>
              <w:szCs w:val="24"/>
            </w:rPr>
            <w:t xml:space="preserve">   </w:t>
          </w:r>
          <w:r w:rsidR="00143E17">
            <w:rPr>
              <w:rFonts w:ascii="Times New Roman" w:hAnsi="Times New Roman"/>
              <w:sz w:val="24"/>
              <w:szCs w:val="24"/>
            </w:rPr>
            <w:tab/>
          </w:r>
        </w:p>
        <w:p w14:paraId="0319901E" w14:textId="77777777" w:rsidR="007F21CB" w:rsidRDefault="007F21CB" w:rsidP="00143E17">
          <w:pPr>
            <w:tabs>
              <w:tab w:val="right" w:pos="9360"/>
            </w:tabs>
            <w:rPr>
              <w:rFonts w:ascii="Times New Roman" w:hAnsi="Times New Roman"/>
              <w:sz w:val="24"/>
              <w:szCs w:val="24"/>
            </w:rPr>
          </w:pPr>
        </w:p>
        <w:p w14:paraId="06BA8A65" w14:textId="77777777" w:rsidR="00FD2160" w:rsidRDefault="00FD2160" w:rsidP="00143E17">
          <w:pPr>
            <w:tabs>
              <w:tab w:val="right" w:pos="9360"/>
            </w:tabs>
            <w:rPr>
              <w:rFonts w:ascii="Times New Roman" w:hAnsi="Times New Roman"/>
              <w:sz w:val="24"/>
              <w:szCs w:val="24"/>
            </w:rPr>
          </w:pPr>
        </w:p>
        <w:p w14:paraId="7D5065EE" w14:textId="77777777" w:rsidR="00D8200A" w:rsidRDefault="00D8200A" w:rsidP="00D8200A">
          <w:pPr>
            <w:tabs>
              <w:tab w:val="right" w:pos="9360"/>
            </w:tabs>
            <w:rPr>
              <w:rFonts w:ascii="Times New Roman" w:hAnsi="Times New Roman"/>
              <w:sz w:val="24"/>
              <w:szCs w:val="24"/>
            </w:rPr>
          </w:pPr>
        </w:p>
        <w:p w14:paraId="544AEC1C" w14:textId="77777777" w:rsidR="00D41FEE" w:rsidRDefault="00D41FEE" w:rsidP="00D8200A">
          <w:pPr>
            <w:tabs>
              <w:tab w:val="right" w:pos="9360"/>
            </w:tabs>
            <w:rPr>
              <w:rFonts w:ascii="Times New Roman" w:hAnsi="Times New Roman"/>
              <w:sz w:val="24"/>
              <w:szCs w:val="24"/>
            </w:rPr>
          </w:pPr>
        </w:p>
        <w:p w14:paraId="3A199FF1" w14:textId="6F45B9D6" w:rsidR="00D8200A" w:rsidRDefault="00D41FEE" w:rsidP="00D8200A">
          <w:pPr>
            <w:tabs>
              <w:tab w:val="right" w:pos="9360"/>
            </w:tabs>
            <w:rPr>
              <w:rFonts w:ascii="Times New Roman" w:hAnsi="Times New Roman"/>
              <w:sz w:val="24"/>
              <w:szCs w:val="24"/>
            </w:rPr>
          </w:pPr>
        </w:p>
      </w:sdtContent>
    </w:sdt>
    <w:bookmarkStart w:id="0" w:name="_Toc521003630" w:displacedByCustomXml="prev"/>
    <w:p w14:paraId="07246976" w14:textId="77777777" w:rsidR="00143E17" w:rsidRPr="00143E17" w:rsidRDefault="00272D29" w:rsidP="000337FC">
      <w:pPr>
        <w:pStyle w:val="Heading1"/>
        <w:numPr>
          <w:ilvl w:val="0"/>
          <w:numId w:val="29"/>
        </w:numPr>
        <w:spacing w:line="360" w:lineRule="auto"/>
        <w:rPr>
          <w:rFonts w:ascii="Times New Roman" w:hAnsi="Times New Roman" w:cs="Times New Roman"/>
          <w:color w:val="auto"/>
          <w:sz w:val="24"/>
          <w:szCs w:val="24"/>
        </w:rPr>
      </w:pPr>
      <w:r w:rsidRPr="0064363C">
        <w:rPr>
          <w:rFonts w:ascii="Times New Roman" w:hAnsi="Times New Roman" w:cs="Times New Roman"/>
          <w:color w:val="auto"/>
          <w:sz w:val="24"/>
          <w:szCs w:val="24"/>
        </w:rPr>
        <w:t>Introduction</w:t>
      </w:r>
      <w:bookmarkEnd w:id="0"/>
    </w:p>
    <w:p w14:paraId="0B0045E4" w14:textId="43960681" w:rsidR="0085266C" w:rsidRDefault="0085266C" w:rsidP="00D41FEE">
      <w:r>
        <w:t>The human, social and economic costs of occupational accidents, injuries and diseases and major industrial disasters have long been cause for concern at all levels from the individual workplace to the national and international. Measures and strategies designed to prevent, control, reduce or eliminate occupational hazards and risks have been developed and applied continuously over the years to keep pace with technological and economic changes. Yet, despite continuous if slow improvements, occupational accidents and diseases are still too frequent and their cost in terms of human suffering and economic burden continues to be significant. A recent ILO report estimated that 2 million occupational fatalities occur across the world every year (ILO, 2003b), the highest proportions of these deaths being caused by work-related cancers, circulatory and cerebrovascular diseases, and some communicable diseases. The overall annual rate of occupational accidents, fatal and non-fatal, is estimated at 270 million (Hämäläinen, Takala and Saarela, 2006). Some 160 million workers suffer from work-related diseases and about two-thirds of those are away from work for four working days or longer as a result. After work-related cancers, circulatory diseases and certain communicable diseases, accidental occupational injuries are the fourth main cause of workrelated fatalities. Recent data from the ILO and from the World Health Organization (WHO) indicate that overall occupational accident and disease rates are slowly declining in most industrialized countries (ILO, 2003a) but are level or increasing in developing and industrializing countries:</w:t>
      </w:r>
    </w:p>
    <w:p w14:paraId="0C43F192" w14:textId="5C19A794" w:rsidR="00D41FEE" w:rsidRDefault="00D41FEE" w:rsidP="00D41FEE">
      <w:r>
        <w:t>Occupational safety and health (OSH) is generally defined as the science of the anticipation, recognition, evaluation and control of hazards arising in or from the workplace that could impair the health and well-being of workers, taking into account the possible impact on the surrounding communities and the general environment. This domain is necessarily vast, encompassing a large number of disciplines and numerous workplace and environmental hazards. A wide range of structures, skills, knowledge and analytical capacities are needed to coordinate and implement all of the “building blocks” that make up national OSH systems so that protection is extended to both workers and the environment. The scope of occupational safety and health has evolved gradually and continuously in response to social, political, technological and economic changes. In recent years, globalization of the world’s economies and its repercussions have been perceived as the greatest force for change in the world of work, and consequently in the scope of occupational safety and health, in both positive and negative ways. Liberalization of world trade, rapid technological progress, significant developments in transport and communication, shifting patterns of employment, changes in work organization practices, the different employment patterns of men and women, and the size, structure and life cycles of enterprises and of new technologies can all generate new types and patterns of hazards, exposures and risks. Demographic changes and population movements, and the consequent pressures on the global environment, can also affect safety and health in the world of work</w:t>
      </w:r>
      <w:r w:rsidR="00DF3021">
        <w:t>.</w:t>
      </w:r>
    </w:p>
    <w:p w14:paraId="6CF3B2A7" w14:textId="683B6C34" w:rsidR="00DF3021" w:rsidRPr="00DF3021" w:rsidRDefault="00DF3021" w:rsidP="00DF3021">
      <w:pPr>
        <w:shd w:val="clear" w:color="auto" w:fill="FFFFFF"/>
        <w:spacing w:before="120" w:after="240" w:line="240" w:lineRule="auto"/>
        <w:rPr>
          <w:rFonts w:ascii="Arial" w:eastAsia="Times New Roman" w:hAnsi="Arial" w:cs="Arial"/>
          <w:color w:val="202122"/>
          <w:sz w:val="21"/>
          <w:szCs w:val="21"/>
        </w:rPr>
      </w:pPr>
      <w:r w:rsidRPr="000B6BB3">
        <w:rPr>
          <w:rFonts w:ascii="Arial" w:eastAsia="Times New Roman" w:hAnsi="Arial" w:cs="Arial"/>
          <w:color w:val="202122"/>
          <w:sz w:val="21"/>
          <w:szCs w:val="21"/>
        </w:rPr>
        <w:t xml:space="preserve">Occupational health should aim at: the promotion and maintenance of the highest degree of physical, mental and social well-being of workers in all occupations; the prevention amongst workers of departures from health caused by their working conditions; the protection of workers in their employment from risks resulting from factors adverse to health; the placing and maintenance of the worker in an occupational environment adapted to his physiological and psychological capabilities; and, to summarize, the adaptation of work to man and of each man to his job. </w:t>
      </w:r>
    </w:p>
    <w:p w14:paraId="6C1EE933" w14:textId="3B9BE241" w:rsidR="00CF665D" w:rsidRPr="00F60F3F" w:rsidRDefault="0064363C" w:rsidP="007023DF">
      <w:pPr>
        <w:spacing w:line="360" w:lineRule="auto"/>
        <w:rPr>
          <w:b/>
          <w:sz w:val="24"/>
          <w:szCs w:val="24"/>
        </w:rPr>
      </w:pPr>
      <w:r w:rsidRPr="0064363C">
        <w:rPr>
          <w:rFonts w:ascii="Times New Roman" w:hAnsi="Times New Roman"/>
          <w:sz w:val="24"/>
          <w:szCs w:val="24"/>
        </w:rPr>
        <w:t xml:space="preserve">An assessment conducted by assembly to assess the capacity needs of its staff and provide the necessary training, revealed that at different levels, staff of the Assembly had lower capacity that will enable them deliver in accordance with the growth and development targets set at the various levels at the Assembly. Particular areas of low capacity detected at the end of the assessment were; </w:t>
      </w:r>
      <w:r w:rsidR="00A95C0E">
        <w:rPr>
          <w:rFonts w:ascii="Times New Roman" w:hAnsi="Times New Roman"/>
          <w:sz w:val="24"/>
          <w:szCs w:val="32"/>
        </w:rPr>
        <w:t>H</w:t>
      </w:r>
      <w:r w:rsidR="00A95C0E" w:rsidRPr="00666601">
        <w:rPr>
          <w:rFonts w:ascii="Times New Roman" w:hAnsi="Times New Roman"/>
          <w:sz w:val="24"/>
          <w:szCs w:val="32"/>
        </w:rPr>
        <w:t xml:space="preserve">eads of </w:t>
      </w:r>
      <w:r w:rsidR="00A95C0E">
        <w:rPr>
          <w:rFonts w:ascii="Times New Roman" w:hAnsi="Times New Roman"/>
          <w:sz w:val="24"/>
          <w:szCs w:val="32"/>
        </w:rPr>
        <w:t xml:space="preserve">Departments and </w:t>
      </w:r>
      <w:r w:rsidR="00FD2160">
        <w:rPr>
          <w:rFonts w:ascii="Times New Roman" w:hAnsi="Times New Roman"/>
          <w:sz w:val="24"/>
          <w:szCs w:val="32"/>
        </w:rPr>
        <w:t xml:space="preserve">Core Staff </w:t>
      </w:r>
      <w:r w:rsidR="00FD2160">
        <w:rPr>
          <w:rFonts w:ascii="Times New Roman" w:hAnsi="Times New Roman"/>
          <w:sz w:val="24"/>
          <w:szCs w:val="32"/>
          <w:lang w:val="en-GB"/>
        </w:rPr>
        <w:t>on</w:t>
      </w:r>
      <w:r w:rsidR="00FD2160">
        <w:rPr>
          <w:rFonts w:ascii="Times New Roman" w:hAnsi="Times New Roman"/>
          <w:sz w:val="24"/>
          <w:szCs w:val="32"/>
        </w:rPr>
        <w:t xml:space="preserve"> </w:t>
      </w:r>
      <w:r w:rsidR="00A95C0E">
        <w:rPr>
          <w:rFonts w:ascii="Times New Roman" w:hAnsi="Times New Roman"/>
          <w:sz w:val="24"/>
          <w:szCs w:val="32"/>
        </w:rPr>
        <w:t>Local Go</w:t>
      </w:r>
      <w:r w:rsidR="00A95C0E" w:rsidRPr="00666601">
        <w:rPr>
          <w:rFonts w:ascii="Times New Roman" w:hAnsi="Times New Roman"/>
          <w:sz w:val="24"/>
          <w:szCs w:val="32"/>
        </w:rPr>
        <w:t>v</w:t>
      </w:r>
      <w:r w:rsidR="00A95C0E">
        <w:rPr>
          <w:rFonts w:ascii="Times New Roman" w:hAnsi="Times New Roman"/>
          <w:sz w:val="24"/>
          <w:szCs w:val="32"/>
        </w:rPr>
        <w:t>ernmen</w:t>
      </w:r>
      <w:r w:rsidR="00A95C0E" w:rsidRPr="00666601">
        <w:rPr>
          <w:rFonts w:ascii="Times New Roman" w:hAnsi="Times New Roman"/>
          <w:sz w:val="24"/>
          <w:szCs w:val="32"/>
        </w:rPr>
        <w:t xml:space="preserve">t </w:t>
      </w:r>
      <w:r w:rsidR="00A95C0E">
        <w:rPr>
          <w:rFonts w:ascii="Times New Roman" w:hAnsi="Times New Roman"/>
          <w:sz w:val="24"/>
          <w:szCs w:val="32"/>
        </w:rPr>
        <w:t>P</w:t>
      </w:r>
      <w:r w:rsidR="00D95A66">
        <w:rPr>
          <w:rFonts w:ascii="Times New Roman" w:hAnsi="Times New Roman"/>
          <w:sz w:val="24"/>
          <w:szCs w:val="32"/>
        </w:rPr>
        <w:t>rotocol</w:t>
      </w:r>
      <w:r w:rsidR="00A95C0E" w:rsidRPr="00666601">
        <w:rPr>
          <w:rFonts w:ascii="Times New Roman" w:hAnsi="Times New Roman"/>
          <w:sz w:val="24"/>
          <w:szCs w:val="32"/>
        </w:rPr>
        <w:t xml:space="preserve"> </w:t>
      </w:r>
      <w:r w:rsidR="00D95A66">
        <w:rPr>
          <w:rFonts w:ascii="Times New Roman" w:hAnsi="Times New Roman"/>
          <w:sz w:val="24"/>
          <w:szCs w:val="32"/>
          <w:lang w:val="en-GB"/>
        </w:rPr>
        <w:t>(Appraisals)</w:t>
      </w:r>
      <w:r w:rsidRPr="0064363C">
        <w:rPr>
          <w:rFonts w:ascii="Times New Roman" w:hAnsi="Times New Roman"/>
          <w:sz w:val="24"/>
          <w:szCs w:val="24"/>
        </w:rPr>
        <w:t>. The training was therefore focused directly on addressing these capacity gaps.</w:t>
      </w:r>
      <w:r w:rsidR="007023DF">
        <w:rPr>
          <w:rFonts w:ascii="Times New Roman" w:hAnsi="Times New Roman"/>
          <w:sz w:val="24"/>
          <w:szCs w:val="24"/>
        </w:rPr>
        <w:t xml:space="preserve"> </w:t>
      </w:r>
      <w:r w:rsidR="00CF665D" w:rsidRPr="00F60F3F">
        <w:rPr>
          <w:rFonts w:ascii="Times New Roman" w:hAnsi="Times New Roman"/>
          <w:sz w:val="24"/>
          <w:szCs w:val="24"/>
        </w:rPr>
        <w:t xml:space="preserve">At present, our </w:t>
      </w:r>
      <w:r w:rsidR="00D8283F" w:rsidRPr="00F60F3F">
        <w:rPr>
          <w:rFonts w:ascii="Times New Roman" w:hAnsi="Times New Roman"/>
          <w:sz w:val="24"/>
          <w:szCs w:val="24"/>
        </w:rPr>
        <w:t>decentralization</w:t>
      </w:r>
      <w:r w:rsidR="00CF665D" w:rsidRPr="00F60F3F">
        <w:rPr>
          <w:rFonts w:ascii="Times New Roman" w:hAnsi="Times New Roman"/>
          <w:sz w:val="24"/>
          <w:szCs w:val="24"/>
        </w:rPr>
        <w:t xml:space="preserve"> process is on full gear and the demerits of the past should guide </w:t>
      </w:r>
      <w:r w:rsidR="00D8283F" w:rsidRPr="00F60F3F">
        <w:rPr>
          <w:rFonts w:ascii="Times New Roman" w:hAnsi="Times New Roman"/>
          <w:sz w:val="24"/>
          <w:szCs w:val="24"/>
        </w:rPr>
        <w:t>decentralized</w:t>
      </w:r>
      <w:r w:rsidR="00CF665D" w:rsidRPr="00F60F3F">
        <w:rPr>
          <w:rFonts w:ascii="Times New Roman" w:hAnsi="Times New Roman"/>
          <w:sz w:val="24"/>
          <w:szCs w:val="24"/>
        </w:rPr>
        <w:t xml:space="preserve"> administration including the staff a</w:t>
      </w:r>
      <w:r w:rsidR="00655898">
        <w:rPr>
          <w:rFonts w:ascii="Times New Roman" w:hAnsi="Times New Roman"/>
          <w:sz w:val="24"/>
          <w:szCs w:val="24"/>
        </w:rPr>
        <w:t xml:space="preserve">nd management of </w:t>
      </w:r>
      <w:bookmarkStart w:id="1" w:name="_Hlk84279475"/>
      <w:r w:rsidR="007023DF">
        <w:rPr>
          <w:rFonts w:ascii="Times New Roman" w:hAnsi="Times New Roman"/>
          <w:sz w:val="24"/>
          <w:szCs w:val="24"/>
        </w:rPr>
        <w:t>Krachi West</w:t>
      </w:r>
      <w:r w:rsidR="00C24CE6">
        <w:rPr>
          <w:rFonts w:ascii="Times New Roman" w:hAnsi="Times New Roman"/>
          <w:sz w:val="24"/>
          <w:szCs w:val="24"/>
        </w:rPr>
        <w:t xml:space="preserve"> Municipal</w:t>
      </w:r>
      <w:r w:rsidR="008F3B3C">
        <w:rPr>
          <w:rFonts w:ascii="Times New Roman" w:hAnsi="Times New Roman"/>
          <w:sz w:val="24"/>
          <w:szCs w:val="24"/>
        </w:rPr>
        <w:t xml:space="preserve"> Assembly</w:t>
      </w:r>
      <w:r w:rsidR="00C24CE6">
        <w:rPr>
          <w:rFonts w:ascii="Times New Roman" w:hAnsi="Times New Roman"/>
          <w:sz w:val="24"/>
          <w:szCs w:val="24"/>
        </w:rPr>
        <w:t xml:space="preserve"> </w:t>
      </w:r>
      <w:r w:rsidR="008F3B3C">
        <w:rPr>
          <w:rFonts w:ascii="Times New Roman" w:hAnsi="Times New Roman"/>
          <w:sz w:val="24"/>
          <w:szCs w:val="24"/>
        </w:rPr>
        <w:t>(</w:t>
      </w:r>
      <w:r w:rsidR="00C24CE6">
        <w:rPr>
          <w:rFonts w:ascii="Times New Roman" w:hAnsi="Times New Roman"/>
          <w:sz w:val="24"/>
          <w:szCs w:val="24"/>
        </w:rPr>
        <w:t>K</w:t>
      </w:r>
      <w:r w:rsidR="007023DF">
        <w:rPr>
          <w:rFonts w:ascii="Times New Roman" w:hAnsi="Times New Roman"/>
          <w:sz w:val="24"/>
          <w:szCs w:val="24"/>
        </w:rPr>
        <w:t>W</w:t>
      </w:r>
      <w:r w:rsidR="00C24CE6">
        <w:rPr>
          <w:rFonts w:ascii="Times New Roman" w:hAnsi="Times New Roman"/>
          <w:sz w:val="24"/>
          <w:szCs w:val="24"/>
        </w:rPr>
        <w:t>M</w:t>
      </w:r>
      <w:r w:rsidR="00CC4AB8">
        <w:rPr>
          <w:rFonts w:ascii="Times New Roman" w:hAnsi="Times New Roman"/>
          <w:sz w:val="24"/>
          <w:szCs w:val="24"/>
        </w:rPr>
        <w:t>A)</w:t>
      </w:r>
      <w:bookmarkEnd w:id="1"/>
      <w:r w:rsidR="00CC4AB8">
        <w:rPr>
          <w:rFonts w:ascii="Times New Roman" w:hAnsi="Times New Roman"/>
          <w:sz w:val="24"/>
          <w:szCs w:val="24"/>
        </w:rPr>
        <w:t xml:space="preserve"> </w:t>
      </w:r>
      <w:r w:rsidR="00CF665D" w:rsidRPr="00F60F3F">
        <w:rPr>
          <w:rFonts w:ascii="Times New Roman" w:hAnsi="Times New Roman"/>
          <w:sz w:val="24"/>
          <w:szCs w:val="24"/>
        </w:rPr>
        <w:t>to create systems that will support their operations and guarantee good outcomes for the assembly.</w:t>
      </w:r>
    </w:p>
    <w:p w14:paraId="41883CD5" w14:textId="71CD4B06" w:rsidR="00D8200A" w:rsidRDefault="00272D29" w:rsidP="00FD2160">
      <w:pPr>
        <w:spacing w:line="360" w:lineRule="auto"/>
        <w:jc w:val="both"/>
        <w:rPr>
          <w:rFonts w:ascii="Times New Roman" w:hAnsi="Times New Roman"/>
          <w:sz w:val="24"/>
          <w:szCs w:val="24"/>
        </w:rPr>
      </w:pPr>
      <w:r w:rsidRPr="00FD4841">
        <w:rPr>
          <w:rFonts w:ascii="Times New Roman" w:hAnsi="Times New Roman"/>
          <w:sz w:val="24"/>
          <w:szCs w:val="24"/>
        </w:rPr>
        <w:t xml:space="preserve">In all of </w:t>
      </w:r>
      <w:r w:rsidR="00C725E5">
        <w:rPr>
          <w:rFonts w:ascii="Times New Roman" w:hAnsi="Times New Roman"/>
          <w:sz w:val="24"/>
          <w:szCs w:val="24"/>
        </w:rPr>
        <w:t xml:space="preserve">these, </w:t>
      </w:r>
      <w:r w:rsidR="003B106D" w:rsidRPr="00FD4841">
        <w:rPr>
          <w:rFonts w:ascii="Times New Roman" w:hAnsi="Times New Roman"/>
          <w:sz w:val="24"/>
          <w:szCs w:val="24"/>
        </w:rPr>
        <w:t>service</w:t>
      </w:r>
      <w:r w:rsidR="003B106D">
        <w:rPr>
          <w:rFonts w:ascii="Times New Roman" w:hAnsi="Times New Roman"/>
          <w:sz w:val="24"/>
          <w:szCs w:val="24"/>
        </w:rPr>
        <w:t xml:space="preserve"> delivery and effective stakehold</w:t>
      </w:r>
      <w:r w:rsidR="00CF665D">
        <w:rPr>
          <w:rFonts w:ascii="Times New Roman" w:hAnsi="Times New Roman"/>
          <w:sz w:val="24"/>
          <w:szCs w:val="24"/>
        </w:rPr>
        <w:t>er management are key to organiz</w:t>
      </w:r>
      <w:r w:rsidR="003B106D">
        <w:rPr>
          <w:rFonts w:ascii="Times New Roman" w:hAnsi="Times New Roman"/>
          <w:sz w:val="24"/>
          <w:szCs w:val="24"/>
        </w:rPr>
        <w:t xml:space="preserve">ational success. </w:t>
      </w:r>
      <w:r w:rsidR="00C46A6C">
        <w:rPr>
          <w:rFonts w:ascii="Times New Roman" w:hAnsi="Times New Roman"/>
          <w:sz w:val="24"/>
          <w:szCs w:val="24"/>
        </w:rPr>
        <w:t xml:space="preserve">Staff of the </w:t>
      </w:r>
      <w:r w:rsidR="007023DF">
        <w:rPr>
          <w:rFonts w:ascii="Times New Roman" w:hAnsi="Times New Roman"/>
          <w:sz w:val="24"/>
          <w:szCs w:val="24"/>
        </w:rPr>
        <w:t>Krachi West Municipal Assembly (KWMA)</w:t>
      </w:r>
      <w:r w:rsidR="00C725E5">
        <w:rPr>
          <w:rFonts w:ascii="Times New Roman" w:hAnsi="Times New Roman"/>
          <w:sz w:val="24"/>
          <w:szCs w:val="24"/>
        </w:rPr>
        <w:t xml:space="preserve"> may benefit a lot from the training that have been identified for them </w:t>
      </w:r>
      <w:r w:rsidRPr="00FD4841">
        <w:rPr>
          <w:rFonts w:ascii="Times New Roman" w:hAnsi="Times New Roman"/>
          <w:sz w:val="24"/>
          <w:szCs w:val="24"/>
        </w:rPr>
        <w:t xml:space="preserve">to create systems that will support their operations and guarantee good outcomes </w:t>
      </w:r>
      <w:r w:rsidR="001C4F08">
        <w:rPr>
          <w:rFonts w:ascii="Times New Roman" w:hAnsi="Times New Roman"/>
          <w:sz w:val="24"/>
          <w:szCs w:val="24"/>
        </w:rPr>
        <w:t>for the A</w:t>
      </w:r>
      <w:r w:rsidRPr="00FD4841">
        <w:rPr>
          <w:rFonts w:ascii="Times New Roman" w:hAnsi="Times New Roman"/>
          <w:sz w:val="24"/>
          <w:szCs w:val="24"/>
        </w:rPr>
        <w:t>s</w:t>
      </w:r>
      <w:r w:rsidR="00BF1074">
        <w:rPr>
          <w:rFonts w:ascii="Times New Roman" w:hAnsi="Times New Roman"/>
          <w:sz w:val="24"/>
          <w:szCs w:val="24"/>
        </w:rPr>
        <w:t>sem</w:t>
      </w:r>
      <w:r w:rsidR="001C4F08">
        <w:rPr>
          <w:rFonts w:ascii="Times New Roman" w:hAnsi="Times New Roman"/>
          <w:sz w:val="24"/>
          <w:szCs w:val="24"/>
        </w:rPr>
        <w:t xml:space="preserve">bly. This report focuses on </w:t>
      </w:r>
      <w:r w:rsidR="001D7749">
        <w:rPr>
          <w:rFonts w:ascii="Times New Roman" w:hAnsi="Times New Roman"/>
          <w:sz w:val="24"/>
          <w:szCs w:val="24"/>
        </w:rPr>
        <w:t>one</w:t>
      </w:r>
      <w:r w:rsidRPr="00FD4841">
        <w:rPr>
          <w:rFonts w:ascii="Times New Roman" w:hAnsi="Times New Roman"/>
          <w:sz w:val="24"/>
          <w:szCs w:val="24"/>
        </w:rPr>
        <w:t xml:space="preserve"> </w:t>
      </w:r>
      <w:r w:rsidR="00BF1074" w:rsidRPr="00FD4841">
        <w:rPr>
          <w:rFonts w:ascii="Times New Roman" w:hAnsi="Times New Roman"/>
          <w:sz w:val="24"/>
          <w:szCs w:val="24"/>
        </w:rPr>
        <w:t>module</w:t>
      </w:r>
      <w:r w:rsidR="00BF1074">
        <w:rPr>
          <w:rFonts w:ascii="Times New Roman" w:hAnsi="Times New Roman"/>
          <w:sz w:val="24"/>
          <w:szCs w:val="24"/>
        </w:rPr>
        <w:t xml:space="preserve"> </w:t>
      </w:r>
      <w:r w:rsidR="00BF1074" w:rsidRPr="00FD4841">
        <w:rPr>
          <w:rFonts w:ascii="Times New Roman" w:hAnsi="Times New Roman"/>
          <w:sz w:val="24"/>
          <w:szCs w:val="24"/>
        </w:rPr>
        <w:t>that</w:t>
      </w:r>
      <w:r w:rsidRPr="00FD4841">
        <w:rPr>
          <w:rFonts w:ascii="Times New Roman" w:hAnsi="Times New Roman"/>
          <w:sz w:val="24"/>
          <w:szCs w:val="24"/>
        </w:rPr>
        <w:t xml:space="preserve"> w</w:t>
      </w:r>
      <w:r w:rsidR="001D7749">
        <w:rPr>
          <w:rFonts w:ascii="Times New Roman" w:hAnsi="Times New Roman"/>
          <w:sz w:val="24"/>
          <w:szCs w:val="24"/>
        </w:rPr>
        <w:t>as</w:t>
      </w:r>
      <w:r w:rsidRPr="00FD4841">
        <w:rPr>
          <w:rFonts w:ascii="Times New Roman" w:hAnsi="Times New Roman"/>
          <w:sz w:val="24"/>
          <w:szCs w:val="24"/>
        </w:rPr>
        <w:t xml:space="preserve"> done in</w:t>
      </w:r>
      <w:r w:rsidR="00C725E5">
        <w:rPr>
          <w:rFonts w:ascii="Times New Roman" w:hAnsi="Times New Roman"/>
          <w:sz w:val="24"/>
          <w:szCs w:val="24"/>
        </w:rPr>
        <w:t xml:space="preserve"> </w:t>
      </w:r>
      <w:r w:rsidR="001D7749">
        <w:rPr>
          <w:rFonts w:ascii="Times New Roman" w:hAnsi="Times New Roman"/>
          <w:sz w:val="24"/>
          <w:szCs w:val="24"/>
        </w:rPr>
        <w:t xml:space="preserve">a </w:t>
      </w:r>
      <w:r w:rsidRPr="00FD4841">
        <w:rPr>
          <w:rFonts w:ascii="Times New Roman" w:hAnsi="Times New Roman"/>
          <w:sz w:val="24"/>
          <w:szCs w:val="24"/>
        </w:rPr>
        <w:t xml:space="preserve">day namely: </w:t>
      </w:r>
    </w:p>
    <w:p w14:paraId="0FDA1638" w14:textId="540F6212" w:rsidR="00BF1074" w:rsidRPr="001C4F08" w:rsidRDefault="00DF3021" w:rsidP="000337FC">
      <w:pPr>
        <w:pStyle w:val="NoSpacing"/>
        <w:numPr>
          <w:ilvl w:val="0"/>
          <w:numId w:val="8"/>
        </w:numPr>
        <w:rPr>
          <w:rFonts w:ascii="Times New Roman" w:hAnsi="Times New Roman"/>
          <w:b/>
          <w:sz w:val="28"/>
          <w:szCs w:val="28"/>
        </w:rPr>
      </w:pPr>
      <w:r>
        <w:rPr>
          <w:rFonts w:ascii="Times New Roman" w:hAnsi="Times New Roman" w:cs="Times New Roman"/>
          <w:b/>
          <w:sz w:val="24"/>
          <w:szCs w:val="28"/>
          <w:lang w:val="en-GB"/>
        </w:rPr>
        <w:t>Occupational Health and Safety (OHS)</w:t>
      </w:r>
    </w:p>
    <w:p w14:paraId="3C930E2D" w14:textId="77777777" w:rsidR="00272D29" w:rsidRPr="00FD4841" w:rsidRDefault="002C5715" w:rsidP="004D28EF">
      <w:pPr>
        <w:pStyle w:val="Heading1"/>
        <w:spacing w:line="360" w:lineRule="auto"/>
        <w:rPr>
          <w:rFonts w:ascii="Times New Roman" w:hAnsi="Times New Roman" w:cs="Times New Roman"/>
          <w:color w:val="auto"/>
          <w:sz w:val="24"/>
          <w:szCs w:val="24"/>
        </w:rPr>
      </w:pPr>
      <w:bookmarkStart w:id="2" w:name="_Toc521003631"/>
      <w:r>
        <w:rPr>
          <w:rFonts w:ascii="Times New Roman" w:hAnsi="Times New Roman" w:cs="Times New Roman"/>
          <w:color w:val="auto"/>
          <w:sz w:val="24"/>
          <w:szCs w:val="24"/>
        </w:rPr>
        <w:t>1.</w:t>
      </w:r>
      <w:r w:rsidR="00272D29" w:rsidRPr="00FD4841">
        <w:rPr>
          <w:rFonts w:ascii="Times New Roman" w:hAnsi="Times New Roman" w:cs="Times New Roman"/>
          <w:color w:val="auto"/>
          <w:sz w:val="24"/>
          <w:szCs w:val="24"/>
        </w:rPr>
        <w:t>0 Training objectives</w:t>
      </w:r>
      <w:bookmarkEnd w:id="2"/>
    </w:p>
    <w:p w14:paraId="7093B826" w14:textId="6E55CF04" w:rsidR="00272D29" w:rsidRPr="00FD4841" w:rsidRDefault="00272D29" w:rsidP="00272D29">
      <w:pPr>
        <w:spacing w:line="360" w:lineRule="auto"/>
        <w:jc w:val="both"/>
        <w:rPr>
          <w:rFonts w:ascii="Times New Roman" w:hAnsi="Times New Roman"/>
          <w:sz w:val="24"/>
          <w:szCs w:val="24"/>
        </w:rPr>
      </w:pPr>
      <w:r w:rsidRPr="00FD4841">
        <w:rPr>
          <w:rFonts w:ascii="Times New Roman" w:hAnsi="Times New Roman"/>
          <w:sz w:val="24"/>
          <w:szCs w:val="24"/>
        </w:rPr>
        <w:t xml:space="preserve">The objective of </w:t>
      </w:r>
      <w:r w:rsidR="00484DE9">
        <w:rPr>
          <w:rFonts w:ascii="Times New Roman" w:hAnsi="Times New Roman"/>
          <w:sz w:val="24"/>
          <w:szCs w:val="24"/>
        </w:rPr>
        <w:t xml:space="preserve">workshop and </w:t>
      </w:r>
      <w:r w:rsidR="00484DE9">
        <w:rPr>
          <w:rFonts w:ascii="Times New Roman" w:hAnsi="Times New Roman"/>
          <w:sz w:val="24"/>
          <w:szCs w:val="24"/>
          <w:lang w:val="en-GB"/>
        </w:rPr>
        <w:t>training</w:t>
      </w:r>
      <w:r w:rsidR="00484DE9">
        <w:rPr>
          <w:rFonts w:ascii="Times New Roman" w:hAnsi="Times New Roman"/>
          <w:sz w:val="24"/>
          <w:szCs w:val="24"/>
        </w:rPr>
        <w:t xml:space="preserve"> </w:t>
      </w:r>
      <w:r w:rsidR="00C725E5">
        <w:rPr>
          <w:rFonts w:ascii="Times New Roman" w:hAnsi="Times New Roman"/>
          <w:sz w:val="24"/>
          <w:szCs w:val="24"/>
        </w:rPr>
        <w:t>were many and v</w:t>
      </w:r>
      <w:r w:rsidRPr="00FD4841">
        <w:rPr>
          <w:rFonts w:ascii="Times New Roman" w:hAnsi="Times New Roman"/>
          <w:sz w:val="24"/>
          <w:szCs w:val="24"/>
        </w:rPr>
        <w:t xml:space="preserve">aried as it encapsulates </w:t>
      </w:r>
      <w:r w:rsidR="00C725E5">
        <w:rPr>
          <w:rFonts w:ascii="Times New Roman" w:hAnsi="Times New Roman"/>
          <w:sz w:val="24"/>
          <w:szCs w:val="24"/>
        </w:rPr>
        <w:t>different</w:t>
      </w:r>
      <w:r w:rsidR="00DF3021">
        <w:rPr>
          <w:rFonts w:ascii="Times New Roman" w:hAnsi="Times New Roman"/>
          <w:sz w:val="24"/>
          <w:szCs w:val="24"/>
        </w:rPr>
        <w:t xml:space="preserve"> thematic areas notably:</w:t>
      </w:r>
    </w:p>
    <w:p w14:paraId="6E0C87E8" w14:textId="77777777" w:rsidR="00272D29" w:rsidRDefault="00272D29" w:rsidP="00272D29">
      <w:pPr>
        <w:pStyle w:val="Heading2"/>
        <w:rPr>
          <w:rFonts w:ascii="Times New Roman" w:hAnsi="Times New Roman" w:cs="Times New Roman"/>
          <w:color w:val="auto"/>
        </w:rPr>
      </w:pPr>
    </w:p>
    <w:p w14:paraId="71C6C417" w14:textId="4403508B" w:rsidR="00720B52" w:rsidRPr="001C4F08" w:rsidRDefault="00106078" w:rsidP="00FD2160">
      <w:pPr>
        <w:rPr>
          <w:rFonts w:ascii="Times New Roman" w:hAnsi="Times New Roman"/>
          <w:b/>
          <w:sz w:val="28"/>
          <w:szCs w:val="28"/>
        </w:rPr>
      </w:pPr>
      <w:r>
        <w:rPr>
          <w:b/>
          <w:sz w:val="24"/>
          <w:lang w:val="en-GB"/>
        </w:rPr>
        <w:t>2.0.1</w:t>
      </w:r>
      <w:r w:rsidR="00DE50BD">
        <w:rPr>
          <w:b/>
          <w:lang w:val="en-GB"/>
        </w:rPr>
        <w:t xml:space="preserve">. </w:t>
      </w:r>
      <w:r w:rsidR="00272D29" w:rsidRPr="00720B52">
        <w:rPr>
          <w:rFonts w:ascii="Times New Roman" w:hAnsi="Times New Roman"/>
          <w:b/>
          <w:sz w:val="24"/>
          <w:szCs w:val="24"/>
        </w:rPr>
        <w:t>Object</w:t>
      </w:r>
      <w:r w:rsidR="00DE50BD" w:rsidRPr="00720B52">
        <w:rPr>
          <w:rFonts w:ascii="Times New Roman" w:hAnsi="Times New Roman"/>
          <w:b/>
          <w:sz w:val="24"/>
          <w:szCs w:val="24"/>
        </w:rPr>
        <w:t>ives</w:t>
      </w:r>
      <w:r w:rsidR="006134EB" w:rsidRPr="00720B52">
        <w:rPr>
          <w:rFonts w:ascii="Times New Roman" w:hAnsi="Times New Roman"/>
          <w:b/>
          <w:sz w:val="24"/>
        </w:rPr>
        <w:t>;</w:t>
      </w:r>
      <w:r w:rsidR="00BF1074">
        <w:rPr>
          <w:rFonts w:ascii="Times New Roman" w:hAnsi="Times New Roman"/>
        </w:rPr>
        <w:t xml:space="preserve"> </w:t>
      </w:r>
      <w:r w:rsidR="00DF3021">
        <w:rPr>
          <w:rFonts w:ascii="Times New Roman" w:hAnsi="Times New Roman"/>
          <w:b/>
          <w:sz w:val="24"/>
          <w:szCs w:val="28"/>
          <w:lang w:val="en-GB"/>
        </w:rPr>
        <w:t>Occupational Health and Safety</w:t>
      </w:r>
    </w:p>
    <w:p w14:paraId="30FD4DE8" w14:textId="77777777" w:rsidR="00DF3021" w:rsidRDefault="00DF3021" w:rsidP="00DF3021">
      <w:pPr>
        <w:pStyle w:val="NormalWeb"/>
        <w:shd w:val="clear" w:color="auto" w:fill="FFFFFF"/>
        <w:spacing w:before="0" w:beforeAutospacing="0" w:after="240" w:afterAutospacing="0"/>
        <w:rPr>
          <w:rFonts w:ascii="Arial" w:hAnsi="Arial" w:cs="Arial"/>
          <w:color w:val="202122"/>
          <w:sz w:val="21"/>
          <w:szCs w:val="21"/>
        </w:rPr>
      </w:pPr>
      <w:r>
        <w:rPr>
          <w:rFonts w:ascii="Arial" w:hAnsi="Arial" w:cs="Arial"/>
          <w:color w:val="202122"/>
          <w:sz w:val="21"/>
          <w:szCs w:val="21"/>
        </w:rPr>
        <w:t>The main focus in occupational health is on three different objectives:</w:t>
      </w:r>
    </w:p>
    <w:p w14:paraId="79302A8F" w14:textId="1A753305" w:rsidR="00DF3021" w:rsidRDefault="00DF3021" w:rsidP="00DF3021">
      <w:pPr>
        <w:pStyle w:val="NormalWeb"/>
        <w:numPr>
          <w:ilvl w:val="0"/>
          <w:numId w:val="37"/>
        </w:numPr>
        <w:shd w:val="clear" w:color="auto" w:fill="FFFFFF"/>
        <w:spacing w:before="0" w:beforeAutospacing="0" w:after="240" w:afterAutospacing="0"/>
        <w:rPr>
          <w:rFonts w:ascii="Arial" w:hAnsi="Arial" w:cs="Arial"/>
          <w:color w:val="202122"/>
          <w:sz w:val="21"/>
          <w:szCs w:val="21"/>
        </w:rPr>
      </w:pPr>
      <w:r>
        <w:rPr>
          <w:rFonts w:ascii="Arial" w:hAnsi="Arial" w:cs="Arial"/>
          <w:color w:val="202122"/>
          <w:sz w:val="21"/>
          <w:szCs w:val="21"/>
        </w:rPr>
        <w:t>T</w:t>
      </w:r>
      <w:r>
        <w:rPr>
          <w:rFonts w:ascii="Arial" w:hAnsi="Arial" w:cs="Arial"/>
          <w:color w:val="202122"/>
          <w:sz w:val="21"/>
          <w:szCs w:val="21"/>
        </w:rPr>
        <w:t xml:space="preserve">he maintenance and promotion of workers' health and working capacity; </w:t>
      </w:r>
    </w:p>
    <w:p w14:paraId="564560F2" w14:textId="040686AB" w:rsidR="00DF3021" w:rsidRDefault="00DF3021" w:rsidP="00DF3021">
      <w:pPr>
        <w:pStyle w:val="NormalWeb"/>
        <w:numPr>
          <w:ilvl w:val="0"/>
          <w:numId w:val="37"/>
        </w:numPr>
        <w:shd w:val="clear" w:color="auto" w:fill="FFFFFF"/>
        <w:spacing w:before="0" w:beforeAutospacing="0" w:after="240" w:afterAutospacing="0"/>
        <w:rPr>
          <w:rFonts w:ascii="Arial" w:hAnsi="Arial" w:cs="Arial"/>
          <w:color w:val="202122"/>
          <w:sz w:val="21"/>
          <w:szCs w:val="21"/>
        </w:rPr>
      </w:pPr>
      <w:r>
        <w:rPr>
          <w:rFonts w:ascii="Arial" w:hAnsi="Arial" w:cs="Arial"/>
          <w:color w:val="202122"/>
          <w:sz w:val="21"/>
          <w:szCs w:val="21"/>
        </w:rPr>
        <w:t>T</w:t>
      </w:r>
      <w:r>
        <w:rPr>
          <w:rFonts w:ascii="Arial" w:hAnsi="Arial" w:cs="Arial"/>
          <w:color w:val="202122"/>
          <w:sz w:val="21"/>
          <w:szCs w:val="21"/>
        </w:rPr>
        <w:t>he improvement of working environment and work to become con</w:t>
      </w:r>
      <w:r>
        <w:rPr>
          <w:rFonts w:ascii="Arial" w:hAnsi="Arial" w:cs="Arial"/>
          <w:color w:val="202122"/>
          <w:sz w:val="21"/>
          <w:szCs w:val="21"/>
        </w:rPr>
        <w:t xml:space="preserve">ducive to safety and health </w:t>
      </w:r>
    </w:p>
    <w:p w14:paraId="6674FC3B" w14:textId="4C3EADC7" w:rsidR="00DF3021" w:rsidRDefault="00DF3021" w:rsidP="00DF3021">
      <w:pPr>
        <w:pStyle w:val="NormalWeb"/>
        <w:numPr>
          <w:ilvl w:val="0"/>
          <w:numId w:val="37"/>
        </w:numPr>
        <w:shd w:val="clear" w:color="auto" w:fill="FFFFFF"/>
        <w:spacing w:before="0" w:beforeAutospacing="0" w:after="240" w:afterAutospacing="0"/>
        <w:rPr>
          <w:rFonts w:ascii="Arial" w:hAnsi="Arial" w:cs="Arial"/>
          <w:color w:val="202122"/>
          <w:sz w:val="21"/>
          <w:szCs w:val="21"/>
        </w:rPr>
      </w:pPr>
      <w:r>
        <w:rPr>
          <w:rFonts w:ascii="Arial" w:hAnsi="Arial" w:cs="Arial"/>
          <w:color w:val="202122"/>
          <w:sz w:val="21"/>
          <w:szCs w:val="21"/>
        </w:rPr>
        <w:t>Development</w:t>
      </w:r>
      <w:r>
        <w:rPr>
          <w:rFonts w:ascii="Arial" w:hAnsi="Arial" w:cs="Arial"/>
          <w:color w:val="202122"/>
          <w:sz w:val="21"/>
          <w:szCs w:val="21"/>
        </w:rPr>
        <w:t xml:space="preserve"> of work organizations and working cultures in a direction which supports health and safety at work and in doing so also promotes a positive social climate and smooth operation and may enhance productivity of the undertakings. The concept of working culture is intended in this context to mean a reflection of the essential value systems adopted by the undertaking concerned. Such a culture is reflected in practice in the managerial systems, personnel policy, principles for participation, training policies and quality management of the undertaking."</w:t>
      </w:r>
    </w:p>
    <w:p w14:paraId="548C9F08" w14:textId="77777777" w:rsidR="000A5FC0" w:rsidRPr="000A5FC0" w:rsidRDefault="00244468" w:rsidP="00720B52">
      <w:pPr>
        <w:spacing w:line="360" w:lineRule="auto"/>
        <w:rPr>
          <w:rFonts w:ascii="Times New Roman" w:hAnsi="Times New Roman"/>
          <w:sz w:val="24"/>
          <w:szCs w:val="24"/>
        </w:rPr>
      </w:pPr>
      <w:r>
        <w:rPr>
          <w:sz w:val="24"/>
          <w:szCs w:val="24"/>
        </w:rPr>
        <w:t xml:space="preserve">  </w:t>
      </w:r>
      <w:r w:rsidRPr="00244468">
        <w:rPr>
          <w:rFonts w:ascii="Times New Roman" w:hAnsi="Times New Roman"/>
          <w:b/>
          <w:sz w:val="24"/>
          <w:szCs w:val="24"/>
        </w:rPr>
        <w:t xml:space="preserve"> </w:t>
      </w:r>
      <w:bookmarkStart w:id="3" w:name="_Toc389498288"/>
      <w:r w:rsidR="000A5FC0" w:rsidRPr="00FD4841">
        <w:rPr>
          <w:rFonts w:ascii="Times New Roman" w:hAnsi="Times New Roman"/>
          <w:sz w:val="24"/>
          <w:szCs w:val="24"/>
        </w:rPr>
        <w:t xml:space="preserve">3.0 </w:t>
      </w:r>
      <w:r w:rsidR="000A5FC0" w:rsidRPr="00143E17">
        <w:rPr>
          <w:rFonts w:ascii="Times New Roman" w:hAnsi="Times New Roman"/>
          <w:b/>
          <w:sz w:val="24"/>
          <w:szCs w:val="24"/>
        </w:rPr>
        <w:t>Detailed training activities and deliberations:</w:t>
      </w:r>
      <w:r w:rsidR="000A5FC0" w:rsidRPr="00143E17">
        <w:rPr>
          <w:rFonts w:ascii="Times New Roman" w:hAnsi="Times New Roman"/>
          <w:b/>
        </w:rPr>
        <w:t xml:space="preserve"> </w:t>
      </w:r>
    </w:p>
    <w:p w14:paraId="31BDE746" w14:textId="77777777" w:rsidR="000A5FC0" w:rsidRPr="00E049EE" w:rsidRDefault="000A5FC0" w:rsidP="000A5FC0">
      <w:pPr>
        <w:pStyle w:val="Heading2"/>
        <w:rPr>
          <w:rFonts w:ascii="Times New Roman" w:hAnsi="Times New Roman" w:cs="Times New Roman"/>
          <w:color w:val="auto"/>
        </w:rPr>
      </w:pPr>
      <w:bookmarkStart w:id="4" w:name="_Toc521003632"/>
      <w:r w:rsidRPr="00E049EE">
        <w:rPr>
          <w:rFonts w:ascii="Times New Roman" w:hAnsi="Times New Roman" w:cs="Times New Roman"/>
          <w:color w:val="auto"/>
        </w:rPr>
        <w:t>Methodology</w:t>
      </w:r>
      <w:bookmarkEnd w:id="3"/>
      <w:bookmarkEnd w:id="4"/>
    </w:p>
    <w:p w14:paraId="5D5E3B73" w14:textId="77777777" w:rsidR="000A5FC0" w:rsidRPr="00E049EE" w:rsidRDefault="000A5FC0" w:rsidP="000A5FC0">
      <w:pPr>
        <w:spacing w:line="360" w:lineRule="auto"/>
        <w:jc w:val="both"/>
        <w:rPr>
          <w:rFonts w:ascii="Times New Roman" w:hAnsi="Times New Roman"/>
          <w:sz w:val="24"/>
          <w:szCs w:val="24"/>
        </w:rPr>
      </w:pPr>
      <w:r w:rsidRPr="00E049EE">
        <w:rPr>
          <w:rFonts w:ascii="Times New Roman" w:hAnsi="Times New Roman"/>
          <w:sz w:val="24"/>
          <w:szCs w:val="24"/>
        </w:rPr>
        <w:t>The training adopted a variety of methods in its delivery processes to include:</w:t>
      </w:r>
    </w:p>
    <w:p w14:paraId="031B8E83"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Facilitation and presentations</w:t>
      </w:r>
    </w:p>
    <w:p w14:paraId="5336E200"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Syndicate group discussions/presentations</w:t>
      </w:r>
    </w:p>
    <w:p w14:paraId="7B88EC7F"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Brainstorming and Stimulation</w:t>
      </w:r>
    </w:p>
    <w:p w14:paraId="4EE5B474"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Institutional experience sharing</w:t>
      </w:r>
    </w:p>
    <w:p w14:paraId="5D48AAC5"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Case studies and best practices</w:t>
      </w:r>
    </w:p>
    <w:p w14:paraId="47CC1F3B" w14:textId="77777777" w:rsidR="00272D29" w:rsidRDefault="000A5FC0" w:rsidP="000A5FC0">
      <w:pPr>
        <w:spacing w:line="360" w:lineRule="auto"/>
        <w:rPr>
          <w:rFonts w:ascii="Times New Roman" w:hAnsi="Times New Roman"/>
          <w:sz w:val="24"/>
          <w:szCs w:val="24"/>
        </w:rPr>
      </w:pPr>
      <w:r w:rsidRPr="00E049EE">
        <w:rPr>
          <w:rFonts w:ascii="Times New Roman" w:hAnsi="Times New Roman"/>
          <w:sz w:val="24"/>
          <w:szCs w:val="24"/>
        </w:rPr>
        <w:t>Key and responsible individuals, pa</w:t>
      </w:r>
      <w:r>
        <w:rPr>
          <w:rFonts w:ascii="Times New Roman" w:hAnsi="Times New Roman"/>
          <w:sz w:val="24"/>
          <w:szCs w:val="24"/>
        </w:rPr>
        <w:t>rticularly supervisors briefing</w:t>
      </w:r>
    </w:p>
    <w:p w14:paraId="58226B47" w14:textId="77777777" w:rsidR="001F4B3E" w:rsidRPr="000A5FC0" w:rsidRDefault="001F4B3E" w:rsidP="000A5FC0">
      <w:pPr>
        <w:spacing w:line="360" w:lineRule="auto"/>
        <w:rPr>
          <w:rFonts w:ascii="Times New Roman" w:hAnsi="Times New Roman"/>
          <w:color w:val="FF0000"/>
          <w:sz w:val="24"/>
          <w:szCs w:val="24"/>
        </w:rPr>
      </w:pPr>
    </w:p>
    <w:p w14:paraId="7CD70833" w14:textId="77777777" w:rsidR="00272D29" w:rsidRPr="00FD4841" w:rsidRDefault="00500C43" w:rsidP="00272D29">
      <w:pPr>
        <w:pStyle w:val="Heading1"/>
        <w:rPr>
          <w:rFonts w:ascii="Times New Roman" w:hAnsi="Times New Roman" w:cs="Times New Roman"/>
          <w:color w:val="auto"/>
        </w:rPr>
      </w:pPr>
      <w:bookmarkStart w:id="5" w:name="_Toc391029087"/>
      <w:bookmarkStart w:id="6" w:name="_Toc521003633"/>
      <w:r>
        <w:rPr>
          <w:rFonts w:ascii="Times New Roman" w:hAnsi="Times New Roman" w:cs="Times New Roman"/>
          <w:color w:val="auto"/>
        </w:rPr>
        <w:t>3.1</w:t>
      </w:r>
      <w:r w:rsidR="00272D29" w:rsidRPr="00FD4841">
        <w:rPr>
          <w:rFonts w:ascii="Times New Roman" w:hAnsi="Times New Roman" w:cs="Times New Roman"/>
          <w:color w:val="auto"/>
        </w:rPr>
        <w:t>. General discussions:</w:t>
      </w:r>
      <w:bookmarkEnd w:id="5"/>
      <w:bookmarkEnd w:id="6"/>
      <w:r w:rsidR="00272D29" w:rsidRPr="00FD4841">
        <w:rPr>
          <w:rFonts w:ascii="Times New Roman" w:hAnsi="Times New Roman" w:cs="Times New Roman"/>
          <w:color w:val="auto"/>
        </w:rPr>
        <w:t xml:space="preserve"> </w:t>
      </w:r>
    </w:p>
    <w:p w14:paraId="606290B3" w14:textId="77777777" w:rsidR="00354EDD" w:rsidRDefault="00354EDD" w:rsidP="00272D29">
      <w:pPr>
        <w:spacing w:after="0" w:line="360" w:lineRule="auto"/>
        <w:jc w:val="both"/>
        <w:rPr>
          <w:rFonts w:ascii="Times New Roman" w:hAnsi="Times New Roman"/>
          <w:color w:val="FF0000"/>
          <w:sz w:val="24"/>
          <w:szCs w:val="24"/>
        </w:rPr>
      </w:pPr>
    </w:p>
    <w:p w14:paraId="40560CC0" w14:textId="1705C7CC" w:rsidR="00272D29" w:rsidRPr="0000617F" w:rsidRDefault="001C49B6" w:rsidP="00272D29">
      <w:pPr>
        <w:spacing w:after="0" w:line="360" w:lineRule="auto"/>
        <w:jc w:val="both"/>
        <w:rPr>
          <w:rFonts w:ascii="Times New Roman" w:hAnsi="Times New Roman"/>
          <w:sz w:val="24"/>
          <w:szCs w:val="24"/>
        </w:rPr>
      </w:pPr>
      <w:r>
        <w:rPr>
          <w:rFonts w:ascii="Times New Roman" w:hAnsi="Times New Roman"/>
          <w:sz w:val="24"/>
          <w:szCs w:val="24"/>
        </w:rPr>
        <w:t>Generally, the</w:t>
      </w:r>
      <w:r w:rsidR="00696AC2">
        <w:rPr>
          <w:rFonts w:ascii="Times New Roman" w:hAnsi="Times New Roman"/>
          <w:sz w:val="24"/>
          <w:szCs w:val="24"/>
        </w:rPr>
        <w:t xml:space="preserve"> </w:t>
      </w:r>
      <w:r w:rsidR="00272D29" w:rsidRPr="0000617F">
        <w:rPr>
          <w:rFonts w:ascii="Times New Roman" w:hAnsi="Times New Roman"/>
          <w:sz w:val="24"/>
          <w:szCs w:val="24"/>
        </w:rPr>
        <w:t>workshop adopted other training and learning methods and used adult learning techniques to equip participants with basic skills, knowledge and in some cases</w:t>
      </w:r>
      <w:r w:rsidR="00C24CE6">
        <w:rPr>
          <w:rFonts w:ascii="Times New Roman" w:hAnsi="Times New Roman"/>
          <w:sz w:val="24"/>
          <w:szCs w:val="24"/>
        </w:rPr>
        <w:t>,</w:t>
      </w:r>
      <w:r w:rsidR="00272D29" w:rsidRPr="0000617F">
        <w:rPr>
          <w:rFonts w:ascii="Times New Roman" w:hAnsi="Times New Roman"/>
          <w:sz w:val="24"/>
          <w:szCs w:val="24"/>
        </w:rPr>
        <w:t xml:space="preserve"> </w:t>
      </w:r>
      <w:r w:rsidR="00602A50" w:rsidRPr="0000617F">
        <w:rPr>
          <w:rFonts w:ascii="Times New Roman" w:hAnsi="Times New Roman"/>
          <w:sz w:val="24"/>
          <w:szCs w:val="24"/>
        </w:rPr>
        <w:t>behavior</w:t>
      </w:r>
      <w:r w:rsidR="00272D29" w:rsidRPr="0000617F">
        <w:rPr>
          <w:rFonts w:ascii="Times New Roman" w:hAnsi="Times New Roman"/>
          <w:sz w:val="24"/>
          <w:szCs w:val="24"/>
        </w:rPr>
        <w:t xml:space="preserve"> change they may need to perform their duties and responsibilities for increased productivity. A mixed of this method that was applied are:</w:t>
      </w:r>
    </w:p>
    <w:p w14:paraId="403406E7" w14:textId="77777777"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A participatory learning approach to allow free expression of opinion;</w:t>
      </w:r>
    </w:p>
    <w:p w14:paraId="26F9AE00" w14:textId="77777777"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Lectures: this methodology was used to introduce the subject matter and allow deeper discussion of issues</w:t>
      </w:r>
      <w:r w:rsidR="00BD3F29" w:rsidRPr="0000617F">
        <w:rPr>
          <w:sz w:val="24"/>
          <w:szCs w:val="24"/>
        </w:rPr>
        <w:t xml:space="preserve"> in relation to</w:t>
      </w:r>
      <w:r w:rsidRPr="0000617F">
        <w:rPr>
          <w:sz w:val="24"/>
          <w:szCs w:val="24"/>
        </w:rPr>
        <w:t xml:space="preserve"> </w:t>
      </w:r>
      <w:r w:rsidR="00602A50">
        <w:rPr>
          <w:sz w:val="24"/>
          <w:szCs w:val="24"/>
        </w:rPr>
        <w:t>standing orders and responsibilities of assembly members</w:t>
      </w:r>
      <w:r w:rsidR="004839C8" w:rsidRPr="0000617F">
        <w:rPr>
          <w:sz w:val="24"/>
          <w:szCs w:val="24"/>
        </w:rPr>
        <w:t>.</w:t>
      </w:r>
    </w:p>
    <w:p w14:paraId="539506EC" w14:textId="691E0829"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Questions and Answers approach was also used to tease out important i</w:t>
      </w:r>
      <w:r w:rsidR="00BD3F29" w:rsidRPr="0000617F">
        <w:rPr>
          <w:sz w:val="24"/>
          <w:szCs w:val="24"/>
        </w:rPr>
        <w:t>ssues in ef</w:t>
      </w:r>
      <w:r w:rsidR="00354EDD">
        <w:rPr>
          <w:sz w:val="24"/>
          <w:szCs w:val="24"/>
        </w:rPr>
        <w:t>fective procurement processes</w:t>
      </w:r>
      <w:r w:rsidRPr="0000617F">
        <w:rPr>
          <w:sz w:val="24"/>
          <w:szCs w:val="24"/>
        </w:rPr>
        <w:t>, and best practice approach to dealing with such issues. Essentially it was emphasised that most of the issues in relation to the challenges of assemblies during DDF/</w:t>
      </w:r>
      <w:r w:rsidR="00C24CE6">
        <w:rPr>
          <w:sz w:val="24"/>
          <w:szCs w:val="24"/>
        </w:rPr>
        <w:t>DP</w:t>
      </w:r>
      <w:r w:rsidRPr="0000617F">
        <w:rPr>
          <w:sz w:val="24"/>
          <w:szCs w:val="24"/>
        </w:rPr>
        <w:t>AT with ineff</w:t>
      </w:r>
      <w:r w:rsidR="00354EDD">
        <w:rPr>
          <w:sz w:val="24"/>
          <w:szCs w:val="24"/>
        </w:rPr>
        <w:t>iciency in public financial management</w:t>
      </w:r>
      <w:r w:rsidR="00BD3F29" w:rsidRPr="0000617F">
        <w:rPr>
          <w:sz w:val="24"/>
          <w:szCs w:val="24"/>
        </w:rPr>
        <w:t xml:space="preserve"> </w:t>
      </w:r>
      <w:r w:rsidRPr="0000617F">
        <w:rPr>
          <w:sz w:val="24"/>
          <w:szCs w:val="24"/>
        </w:rPr>
        <w:t xml:space="preserve">and </w:t>
      </w:r>
      <w:r w:rsidR="00602A50">
        <w:rPr>
          <w:sz w:val="24"/>
          <w:szCs w:val="24"/>
        </w:rPr>
        <w:t>o</w:t>
      </w:r>
      <w:r w:rsidRPr="0000617F">
        <w:rPr>
          <w:sz w:val="24"/>
          <w:szCs w:val="24"/>
        </w:rPr>
        <w:t>the</w:t>
      </w:r>
      <w:r w:rsidR="00602A50">
        <w:rPr>
          <w:sz w:val="24"/>
          <w:szCs w:val="24"/>
        </w:rPr>
        <w:t>r</w:t>
      </w:r>
      <w:r w:rsidRPr="0000617F">
        <w:rPr>
          <w:sz w:val="24"/>
          <w:szCs w:val="24"/>
        </w:rPr>
        <w:t xml:space="preserve"> challenges that</w:t>
      </w:r>
      <w:r w:rsidR="00BD3F29" w:rsidRPr="0000617F">
        <w:rPr>
          <w:sz w:val="24"/>
          <w:szCs w:val="24"/>
        </w:rPr>
        <w:t xml:space="preserve"> MMDAs fa</w:t>
      </w:r>
      <w:r w:rsidR="00602A50">
        <w:rPr>
          <w:sz w:val="24"/>
          <w:szCs w:val="24"/>
        </w:rPr>
        <w:t>ced</w:t>
      </w:r>
      <w:r w:rsidRPr="0000617F">
        <w:rPr>
          <w:sz w:val="24"/>
          <w:szCs w:val="24"/>
        </w:rPr>
        <w:t xml:space="preserve"> were curiously discussed</w:t>
      </w:r>
    </w:p>
    <w:p w14:paraId="17376C2B" w14:textId="77777777"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 xml:space="preserve">Participants were also put into groups to share and contribute to discussion questions. </w:t>
      </w:r>
    </w:p>
    <w:p w14:paraId="443D7EB2" w14:textId="53CE8A4A"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Discussions were also used to promote adult learning and sharing of relevant information</w:t>
      </w:r>
    </w:p>
    <w:p w14:paraId="06323AAD" w14:textId="77777777" w:rsidR="00272D29" w:rsidRPr="0000617F" w:rsidRDefault="00272D29" w:rsidP="00272D29">
      <w:pPr>
        <w:spacing w:after="0" w:line="360" w:lineRule="auto"/>
        <w:rPr>
          <w:rFonts w:ascii="Times New Roman" w:hAnsi="Times New Roman"/>
          <w:sz w:val="24"/>
          <w:szCs w:val="24"/>
        </w:rPr>
      </w:pPr>
      <w:r w:rsidRPr="0000617F">
        <w:rPr>
          <w:rFonts w:ascii="Times New Roman" w:hAnsi="Times New Roman"/>
          <w:sz w:val="24"/>
          <w:szCs w:val="24"/>
        </w:rPr>
        <w:t>Some of the discussion questions include:</w:t>
      </w:r>
    </w:p>
    <w:p w14:paraId="5001A150" w14:textId="50BAF1A0" w:rsidR="00354EDD" w:rsidRDefault="00354EDD" w:rsidP="00F97D5F">
      <w:pPr>
        <w:pStyle w:val="ListParagraph"/>
        <w:numPr>
          <w:ilvl w:val="0"/>
          <w:numId w:val="6"/>
        </w:numPr>
        <w:spacing w:after="0" w:line="360" w:lineRule="auto"/>
        <w:rPr>
          <w:sz w:val="24"/>
          <w:szCs w:val="24"/>
        </w:rPr>
      </w:pPr>
      <w:r>
        <w:rPr>
          <w:sz w:val="24"/>
          <w:szCs w:val="24"/>
        </w:rPr>
        <w:t>Wha</w:t>
      </w:r>
      <w:r w:rsidR="00DF3021">
        <w:rPr>
          <w:sz w:val="24"/>
          <w:szCs w:val="24"/>
        </w:rPr>
        <w:t>t are the differences between Health and Safety?</w:t>
      </w:r>
    </w:p>
    <w:p w14:paraId="3F234214" w14:textId="6D8467CA" w:rsidR="001F4B3E" w:rsidRDefault="00DF3021" w:rsidP="00F97D5F">
      <w:pPr>
        <w:pStyle w:val="ListParagraph"/>
        <w:numPr>
          <w:ilvl w:val="0"/>
          <w:numId w:val="6"/>
        </w:numPr>
        <w:spacing w:after="0" w:line="360" w:lineRule="auto"/>
        <w:rPr>
          <w:sz w:val="24"/>
          <w:szCs w:val="24"/>
        </w:rPr>
      </w:pPr>
      <w:r>
        <w:rPr>
          <w:sz w:val="24"/>
          <w:szCs w:val="24"/>
        </w:rPr>
        <w:t xml:space="preserve">What are </w:t>
      </w:r>
      <w:r w:rsidR="0085266C">
        <w:rPr>
          <w:sz w:val="24"/>
          <w:szCs w:val="24"/>
        </w:rPr>
        <w:t>importance of observing the principles of occupational health and safety?</w:t>
      </w:r>
    </w:p>
    <w:p w14:paraId="6996692E" w14:textId="2908A0C8" w:rsidR="00272D29" w:rsidRPr="00FD4841" w:rsidRDefault="0085266C" w:rsidP="00F97D5F">
      <w:pPr>
        <w:pStyle w:val="ListParagraph"/>
        <w:numPr>
          <w:ilvl w:val="0"/>
          <w:numId w:val="6"/>
        </w:numPr>
        <w:spacing w:after="0" w:line="360" w:lineRule="auto"/>
        <w:rPr>
          <w:sz w:val="24"/>
          <w:szCs w:val="24"/>
        </w:rPr>
      </w:pPr>
      <w:r>
        <w:rPr>
          <w:sz w:val="24"/>
          <w:szCs w:val="24"/>
        </w:rPr>
        <w:t>The role of management and staff in occupational health and safety</w:t>
      </w:r>
    </w:p>
    <w:p w14:paraId="4A4DF1DC" w14:textId="49EEA17E" w:rsidR="00272D29" w:rsidRDefault="0085266C" w:rsidP="00F97D5F">
      <w:pPr>
        <w:pStyle w:val="ListParagraph"/>
        <w:numPr>
          <w:ilvl w:val="0"/>
          <w:numId w:val="6"/>
        </w:numPr>
        <w:spacing w:after="0" w:line="360" w:lineRule="auto"/>
        <w:rPr>
          <w:sz w:val="24"/>
          <w:szCs w:val="24"/>
        </w:rPr>
      </w:pPr>
      <w:r>
        <w:rPr>
          <w:sz w:val="24"/>
          <w:szCs w:val="24"/>
        </w:rPr>
        <w:t>What are the causes of workplace accidents</w:t>
      </w:r>
      <w:r w:rsidR="001A0011">
        <w:rPr>
          <w:sz w:val="24"/>
          <w:szCs w:val="24"/>
        </w:rPr>
        <w:t>?</w:t>
      </w:r>
    </w:p>
    <w:p w14:paraId="6A7BCC30" w14:textId="20EC244E" w:rsidR="0085266C" w:rsidRDefault="001A0011" w:rsidP="00F97D5F">
      <w:pPr>
        <w:pStyle w:val="ListParagraph"/>
        <w:numPr>
          <w:ilvl w:val="0"/>
          <w:numId w:val="6"/>
        </w:numPr>
        <w:spacing w:after="0" w:line="360" w:lineRule="auto"/>
        <w:rPr>
          <w:sz w:val="24"/>
          <w:szCs w:val="24"/>
        </w:rPr>
      </w:pPr>
      <w:r>
        <w:rPr>
          <w:sz w:val="24"/>
          <w:szCs w:val="24"/>
        </w:rPr>
        <w:t>What are the m</w:t>
      </w:r>
      <w:r w:rsidR="0085266C">
        <w:rPr>
          <w:sz w:val="24"/>
          <w:szCs w:val="24"/>
        </w:rPr>
        <w:t xml:space="preserve">easures to </w:t>
      </w:r>
      <w:r>
        <w:rPr>
          <w:sz w:val="24"/>
          <w:szCs w:val="24"/>
        </w:rPr>
        <w:t>reduce</w:t>
      </w:r>
      <w:r w:rsidR="0085266C">
        <w:rPr>
          <w:sz w:val="24"/>
          <w:szCs w:val="24"/>
        </w:rPr>
        <w:t xml:space="preserve"> workplace accidents</w:t>
      </w:r>
    </w:p>
    <w:p w14:paraId="58276969" w14:textId="1F320C1A" w:rsidR="0085266C" w:rsidRPr="00FD4841" w:rsidRDefault="001A0011" w:rsidP="00F97D5F">
      <w:pPr>
        <w:pStyle w:val="ListParagraph"/>
        <w:numPr>
          <w:ilvl w:val="0"/>
          <w:numId w:val="6"/>
        </w:numPr>
        <w:spacing w:after="0" w:line="360" w:lineRule="auto"/>
        <w:rPr>
          <w:sz w:val="24"/>
          <w:szCs w:val="24"/>
        </w:rPr>
      </w:pPr>
      <w:r>
        <w:rPr>
          <w:sz w:val="24"/>
          <w:szCs w:val="24"/>
        </w:rPr>
        <w:t>What are the types of workplace accidents?</w:t>
      </w:r>
    </w:p>
    <w:p w14:paraId="2B447132" w14:textId="77777777" w:rsidR="00272D29" w:rsidRDefault="00272D29" w:rsidP="00BD3F29">
      <w:pPr>
        <w:spacing w:after="0" w:line="360" w:lineRule="auto"/>
        <w:rPr>
          <w:rFonts w:ascii="Times New Roman" w:hAnsi="Times New Roman"/>
          <w:sz w:val="24"/>
          <w:szCs w:val="24"/>
        </w:rPr>
      </w:pPr>
      <w:r w:rsidRPr="00FD4841">
        <w:rPr>
          <w:rFonts w:ascii="Times New Roman" w:hAnsi="Times New Roman"/>
          <w:sz w:val="24"/>
          <w:szCs w:val="24"/>
        </w:rPr>
        <w:t xml:space="preserve">The facilitator led the participants to do diagnostics for practical work on </w:t>
      </w:r>
      <w:r w:rsidR="00E40589">
        <w:rPr>
          <w:rFonts w:ascii="Times New Roman" w:hAnsi="Times New Roman"/>
          <w:sz w:val="24"/>
          <w:szCs w:val="24"/>
        </w:rPr>
        <w:t>all the questions above</w:t>
      </w:r>
      <w:r w:rsidRPr="00FD4841">
        <w:rPr>
          <w:rFonts w:ascii="Times New Roman" w:hAnsi="Times New Roman"/>
          <w:sz w:val="24"/>
          <w:szCs w:val="24"/>
        </w:rPr>
        <w:t>. However, th</w:t>
      </w:r>
      <w:r w:rsidR="004839C8">
        <w:rPr>
          <w:rFonts w:ascii="Times New Roman" w:hAnsi="Times New Roman"/>
          <w:sz w:val="24"/>
          <w:szCs w:val="24"/>
        </w:rPr>
        <w:t>is report informs on the day one</w:t>
      </w:r>
      <w:r w:rsidRPr="00FD4841">
        <w:rPr>
          <w:rFonts w:ascii="Times New Roman" w:hAnsi="Times New Roman"/>
          <w:sz w:val="24"/>
          <w:szCs w:val="24"/>
        </w:rPr>
        <w:t xml:space="preserve"> diagnostics and discussions. </w:t>
      </w:r>
    </w:p>
    <w:p w14:paraId="57BCC2B8" w14:textId="04AD4EA1" w:rsidR="00D11845" w:rsidRDefault="00D11845" w:rsidP="00BD3F29">
      <w:pPr>
        <w:spacing w:after="0" w:line="360" w:lineRule="auto"/>
        <w:rPr>
          <w:rFonts w:ascii="Times New Roman" w:hAnsi="Times New Roman"/>
          <w:sz w:val="24"/>
          <w:szCs w:val="24"/>
        </w:rPr>
      </w:pPr>
      <w:r w:rsidRPr="00D11845">
        <w:rPr>
          <w:rFonts w:ascii="Times New Roman" w:hAnsi="Times New Roman"/>
          <w:noProof/>
          <w:sz w:val="24"/>
          <w:szCs w:val="24"/>
        </w:rPr>
        <w:drawing>
          <wp:inline distT="0" distB="0" distL="0" distR="0" wp14:anchorId="087A0DBF" wp14:editId="7F6F99AC">
            <wp:extent cx="5943600" cy="4457700"/>
            <wp:effectExtent l="0" t="0" r="0" b="0"/>
            <wp:docPr id="1" name="Picture 1" descr="C:\Users\BRIGHT AKOMPIM\Pictures\20220706_120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GHT AKOMPIM\Pictures\20220706_1209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D53986A" w14:textId="5DB5D501" w:rsidR="00BD3F29" w:rsidRPr="009727B0" w:rsidRDefault="009727B0"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i/>
          <w:sz w:val="24"/>
          <w:szCs w:val="24"/>
        </w:rPr>
      </w:pPr>
      <w:bookmarkStart w:id="7" w:name="_Toc391029089"/>
      <w:r w:rsidRPr="009727B0">
        <w:rPr>
          <w:rFonts w:ascii="Times New Roman" w:hAnsi="Times New Roman"/>
          <w:b/>
          <w:i/>
          <w:sz w:val="24"/>
          <w:szCs w:val="24"/>
        </w:rPr>
        <w:t>Appendix I: Pictorial Evidence of Participants</w:t>
      </w:r>
    </w:p>
    <w:p w14:paraId="5B0AC67D" w14:textId="77777777" w:rsidR="00272D29" w:rsidRPr="00FD4841" w:rsidRDefault="00272D29" w:rsidP="00500C43">
      <w:pPr>
        <w:pStyle w:val="Heading1"/>
        <w:spacing w:after="240"/>
        <w:rPr>
          <w:rFonts w:ascii="Times New Roman" w:hAnsi="Times New Roman" w:cs="Times New Roman"/>
          <w:i/>
          <w:color w:val="auto"/>
        </w:rPr>
      </w:pPr>
      <w:bookmarkStart w:id="8" w:name="_Toc521003634"/>
      <w:r w:rsidRPr="00500C43">
        <w:rPr>
          <w:rFonts w:ascii="Times New Roman" w:hAnsi="Times New Roman" w:cs="Times New Roman"/>
          <w:color w:val="auto"/>
          <w:sz w:val="24"/>
          <w:szCs w:val="24"/>
        </w:rPr>
        <w:t>3.3. Questions session:</w:t>
      </w:r>
      <w:bookmarkEnd w:id="7"/>
      <w:bookmarkEnd w:id="8"/>
      <w:r w:rsidRPr="00FD4841">
        <w:rPr>
          <w:rFonts w:ascii="Times New Roman" w:hAnsi="Times New Roman" w:cs="Times New Roman"/>
          <w:color w:val="auto"/>
        </w:rPr>
        <w:t xml:space="preserve"> </w:t>
      </w:r>
    </w:p>
    <w:p w14:paraId="476D9B27" w14:textId="1E398620" w:rsidR="00500C43"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500C43">
        <w:rPr>
          <w:rFonts w:ascii="Times New Roman" w:hAnsi="Times New Roman"/>
          <w:sz w:val="24"/>
          <w:szCs w:val="24"/>
        </w:rPr>
        <w:t>A</w:t>
      </w:r>
      <w:r w:rsidRPr="00FD4841">
        <w:rPr>
          <w:rFonts w:ascii="Times New Roman" w:hAnsi="Times New Roman"/>
          <w:sz w:val="24"/>
          <w:szCs w:val="24"/>
        </w:rPr>
        <w:t xml:space="preserve">t the end of each of the training session, participants asked questions and sought clarification in respect of existing </w:t>
      </w:r>
      <w:r w:rsidR="001A0011">
        <w:rPr>
          <w:rFonts w:ascii="Times New Roman" w:hAnsi="Times New Roman"/>
          <w:sz w:val="24"/>
          <w:szCs w:val="24"/>
        </w:rPr>
        <w:t xml:space="preserve">occupational health </w:t>
      </w:r>
      <w:r w:rsidRPr="00FD4841">
        <w:rPr>
          <w:rFonts w:ascii="Times New Roman" w:hAnsi="Times New Roman"/>
          <w:sz w:val="24"/>
          <w:szCs w:val="24"/>
        </w:rPr>
        <w:t xml:space="preserve">practices at the </w:t>
      </w:r>
      <w:r w:rsidR="007023DF">
        <w:rPr>
          <w:rFonts w:ascii="Times New Roman" w:hAnsi="Times New Roman"/>
          <w:sz w:val="24"/>
          <w:szCs w:val="24"/>
        </w:rPr>
        <w:t>Krachi West Municipal Assembly (KWMA)</w:t>
      </w:r>
      <w:r w:rsidR="00FD2160">
        <w:rPr>
          <w:rFonts w:ascii="Times New Roman" w:hAnsi="Times New Roman"/>
          <w:sz w:val="24"/>
          <w:szCs w:val="24"/>
        </w:rPr>
        <w:t xml:space="preserve">. On </w:t>
      </w:r>
      <w:r w:rsidR="00FD2160">
        <w:rPr>
          <w:rFonts w:ascii="Times New Roman" w:hAnsi="Times New Roman"/>
          <w:sz w:val="24"/>
          <w:szCs w:val="24"/>
          <w:lang w:val="en-GB"/>
        </w:rPr>
        <w:t>the</w:t>
      </w:r>
      <w:r w:rsidR="00FD2160">
        <w:rPr>
          <w:rFonts w:ascii="Times New Roman" w:hAnsi="Times New Roman"/>
          <w:sz w:val="24"/>
          <w:szCs w:val="24"/>
        </w:rPr>
        <w:t xml:space="preserve"> </w:t>
      </w:r>
      <w:r w:rsidR="00FD2160">
        <w:rPr>
          <w:rFonts w:ascii="Times New Roman" w:hAnsi="Times New Roman"/>
          <w:sz w:val="24"/>
          <w:szCs w:val="24"/>
          <w:lang w:val="en-GB"/>
        </w:rPr>
        <w:t>day</w:t>
      </w:r>
      <w:r w:rsidR="00FD2160">
        <w:rPr>
          <w:rFonts w:ascii="Times New Roman" w:hAnsi="Times New Roman"/>
          <w:sz w:val="24"/>
          <w:szCs w:val="24"/>
        </w:rPr>
        <w:t xml:space="preserve"> </w:t>
      </w:r>
      <w:r w:rsidR="00FD2160">
        <w:rPr>
          <w:rFonts w:ascii="Times New Roman" w:hAnsi="Times New Roman"/>
          <w:sz w:val="24"/>
          <w:szCs w:val="24"/>
          <w:lang w:val="en-GB"/>
        </w:rPr>
        <w:t>of</w:t>
      </w:r>
      <w:r w:rsidR="00FD2160">
        <w:rPr>
          <w:rFonts w:ascii="Times New Roman" w:hAnsi="Times New Roman"/>
          <w:sz w:val="24"/>
          <w:szCs w:val="24"/>
        </w:rPr>
        <w:t xml:space="preserve"> </w:t>
      </w:r>
      <w:r w:rsidR="00FD2160">
        <w:rPr>
          <w:rFonts w:ascii="Times New Roman" w:hAnsi="Times New Roman"/>
          <w:sz w:val="24"/>
          <w:szCs w:val="24"/>
          <w:lang w:val="en-GB"/>
        </w:rPr>
        <w:t>the</w:t>
      </w:r>
      <w:r w:rsidR="00FD2160">
        <w:rPr>
          <w:rFonts w:ascii="Times New Roman" w:hAnsi="Times New Roman"/>
          <w:sz w:val="24"/>
          <w:szCs w:val="24"/>
        </w:rPr>
        <w:t xml:space="preserve"> </w:t>
      </w:r>
      <w:r w:rsidR="001C49B6">
        <w:rPr>
          <w:rFonts w:ascii="Times New Roman" w:hAnsi="Times New Roman"/>
          <w:sz w:val="24"/>
          <w:szCs w:val="24"/>
          <w:lang w:val="en-GB"/>
        </w:rPr>
        <w:t>training</w:t>
      </w:r>
      <w:r w:rsidR="001C49B6">
        <w:rPr>
          <w:rFonts w:ascii="Times New Roman" w:hAnsi="Times New Roman"/>
          <w:sz w:val="24"/>
          <w:szCs w:val="24"/>
        </w:rPr>
        <w:t xml:space="preserve"> in</w:t>
      </w:r>
      <w:r w:rsidR="00354EDD">
        <w:rPr>
          <w:rFonts w:ascii="Times New Roman" w:hAnsi="Times New Roman"/>
          <w:sz w:val="24"/>
          <w:szCs w:val="24"/>
        </w:rPr>
        <w:t xml:space="preserve"> particularly,</w:t>
      </w:r>
      <w:r w:rsidR="00143A73">
        <w:rPr>
          <w:rFonts w:ascii="Times New Roman" w:hAnsi="Times New Roman"/>
          <w:sz w:val="24"/>
          <w:szCs w:val="24"/>
        </w:rPr>
        <w:t xml:space="preserve"> central administration staff </w:t>
      </w:r>
      <w:r w:rsidRPr="00FD4841">
        <w:rPr>
          <w:rFonts w:ascii="Times New Roman" w:hAnsi="Times New Roman"/>
          <w:sz w:val="24"/>
          <w:szCs w:val="24"/>
        </w:rPr>
        <w:t>made several contributions and asked questions</w:t>
      </w:r>
      <w:r w:rsidR="00E40589">
        <w:rPr>
          <w:rFonts w:ascii="Times New Roman" w:hAnsi="Times New Roman"/>
          <w:sz w:val="24"/>
          <w:szCs w:val="24"/>
        </w:rPr>
        <w:t xml:space="preserve"> for enriched workshop</w:t>
      </w:r>
      <w:r w:rsidRPr="00FD4841">
        <w:rPr>
          <w:rFonts w:ascii="Times New Roman" w:hAnsi="Times New Roman"/>
          <w:sz w:val="24"/>
          <w:szCs w:val="24"/>
        </w:rPr>
        <w:t xml:space="preserve">. </w:t>
      </w:r>
    </w:p>
    <w:p w14:paraId="52E5F6AB" w14:textId="77777777" w:rsidR="00272D29" w:rsidRPr="00500C43" w:rsidRDefault="00272D29" w:rsidP="00500C43">
      <w:pPr>
        <w:pStyle w:val="Heading1"/>
        <w:spacing w:after="240"/>
        <w:rPr>
          <w:rFonts w:ascii="Times New Roman" w:hAnsi="Times New Roman" w:cs="Times New Roman"/>
          <w:color w:val="auto"/>
          <w:sz w:val="24"/>
          <w:szCs w:val="24"/>
        </w:rPr>
      </w:pPr>
      <w:bookmarkStart w:id="9" w:name="_Toc521003635"/>
      <w:r w:rsidRPr="00500C43">
        <w:rPr>
          <w:rFonts w:ascii="Times New Roman" w:hAnsi="Times New Roman" w:cs="Times New Roman"/>
          <w:color w:val="auto"/>
          <w:sz w:val="24"/>
          <w:szCs w:val="24"/>
        </w:rPr>
        <w:t>3.4. Location (Place of training, Capacity Building activity)</w:t>
      </w:r>
      <w:bookmarkEnd w:id="9"/>
    </w:p>
    <w:p w14:paraId="5B34CD3E" w14:textId="6168BEA3" w:rsidR="00D86EFB" w:rsidRDefault="00272D29" w:rsidP="00D86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FD4841">
        <w:rPr>
          <w:rFonts w:ascii="Times New Roman" w:hAnsi="Times New Roman"/>
          <w:sz w:val="24"/>
          <w:szCs w:val="24"/>
        </w:rPr>
        <w:t>The organization and delivery of the tr</w:t>
      </w:r>
      <w:r w:rsidR="00BD3F29">
        <w:rPr>
          <w:rFonts w:ascii="Times New Roman" w:hAnsi="Times New Roman"/>
          <w:sz w:val="24"/>
          <w:szCs w:val="24"/>
        </w:rPr>
        <w:t xml:space="preserve">aining was at </w:t>
      </w:r>
      <w:r w:rsidR="00354EDD">
        <w:rPr>
          <w:rFonts w:ascii="Times New Roman" w:hAnsi="Times New Roman"/>
          <w:sz w:val="24"/>
          <w:szCs w:val="24"/>
        </w:rPr>
        <w:t xml:space="preserve">the </w:t>
      </w:r>
      <w:r w:rsidR="00354EDD" w:rsidRPr="00FD4841">
        <w:rPr>
          <w:rFonts w:ascii="Times New Roman" w:hAnsi="Times New Roman"/>
          <w:sz w:val="24"/>
          <w:szCs w:val="24"/>
        </w:rPr>
        <w:t>Assembly</w:t>
      </w:r>
      <w:r w:rsidRPr="00FD4841">
        <w:rPr>
          <w:rFonts w:ascii="Times New Roman" w:hAnsi="Times New Roman"/>
          <w:sz w:val="24"/>
          <w:szCs w:val="24"/>
        </w:rPr>
        <w:t xml:space="preserve"> Hall of </w:t>
      </w:r>
      <w:r w:rsidR="007023DF">
        <w:rPr>
          <w:rFonts w:ascii="Times New Roman" w:hAnsi="Times New Roman"/>
          <w:sz w:val="24"/>
          <w:szCs w:val="24"/>
        </w:rPr>
        <w:t>Krachi West Municipal Assembly (KWMA)</w:t>
      </w:r>
      <w:r w:rsidR="00FD2160">
        <w:rPr>
          <w:rFonts w:ascii="Times New Roman" w:hAnsi="Times New Roman"/>
          <w:sz w:val="24"/>
          <w:szCs w:val="24"/>
        </w:rPr>
        <w:t>. The</w:t>
      </w:r>
      <w:r w:rsidRPr="00FD4841">
        <w:rPr>
          <w:rFonts w:ascii="Times New Roman" w:hAnsi="Times New Roman"/>
          <w:sz w:val="24"/>
          <w:szCs w:val="24"/>
        </w:rPr>
        <w:t xml:space="preserve"> training was </w:t>
      </w:r>
      <w:r w:rsidR="00BD3F29" w:rsidRPr="00FD4841">
        <w:rPr>
          <w:rFonts w:ascii="Times New Roman" w:hAnsi="Times New Roman"/>
          <w:sz w:val="24"/>
          <w:szCs w:val="24"/>
        </w:rPr>
        <w:t>coordinated</w:t>
      </w:r>
      <w:r w:rsidR="00BD3F29">
        <w:rPr>
          <w:rFonts w:ascii="Times New Roman" w:hAnsi="Times New Roman"/>
          <w:sz w:val="24"/>
          <w:szCs w:val="24"/>
        </w:rPr>
        <w:t xml:space="preserve"> by </w:t>
      </w:r>
      <w:r w:rsidR="00BD3F29">
        <w:rPr>
          <w:rFonts w:ascii="Times New Roman" w:hAnsi="Times New Roman"/>
          <w:sz w:val="24"/>
          <w:szCs w:val="24"/>
          <w:lang w:val="en-GB"/>
        </w:rPr>
        <w:t>th</w:t>
      </w:r>
      <w:r w:rsidR="00696AC2">
        <w:rPr>
          <w:rFonts w:ascii="Times New Roman" w:hAnsi="Times New Roman"/>
          <w:sz w:val="24"/>
          <w:szCs w:val="24"/>
          <w:lang w:val="en-GB"/>
        </w:rPr>
        <w:t>e</w:t>
      </w:r>
      <w:r w:rsidR="00696AC2">
        <w:rPr>
          <w:rFonts w:ascii="Times New Roman" w:hAnsi="Times New Roman"/>
          <w:sz w:val="24"/>
          <w:szCs w:val="24"/>
        </w:rPr>
        <w:t xml:space="preserve"> </w:t>
      </w:r>
      <w:r w:rsidR="00C24CE6">
        <w:rPr>
          <w:rFonts w:ascii="Times New Roman" w:hAnsi="Times New Roman"/>
          <w:sz w:val="24"/>
          <w:szCs w:val="24"/>
          <w:lang w:val="en-GB"/>
        </w:rPr>
        <w:t>Municipal</w:t>
      </w:r>
      <w:r w:rsidR="00143A73">
        <w:rPr>
          <w:rFonts w:ascii="Times New Roman" w:hAnsi="Times New Roman"/>
          <w:sz w:val="24"/>
          <w:szCs w:val="24"/>
        </w:rPr>
        <w:t xml:space="preserve"> Coordinating Director</w:t>
      </w:r>
      <w:r w:rsidR="00354EDD">
        <w:rPr>
          <w:rFonts w:ascii="Times New Roman" w:hAnsi="Times New Roman"/>
          <w:sz w:val="24"/>
          <w:szCs w:val="24"/>
        </w:rPr>
        <w:t xml:space="preserve"> whiles the other day </w:t>
      </w:r>
      <w:r w:rsidRPr="00FD4841">
        <w:rPr>
          <w:rFonts w:ascii="Times New Roman" w:hAnsi="Times New Roman"/>
          <w:sz w:val="24"/>
          <w:szCs w:val="24"/>
        </w:rPr>
        <w:t xml:space="preserve">was </w:t>
      </w:r>
      <w:r w:rsidR="00BD3F29" w:rsidRPr="00FD4841">
        <w:rPr>
          <w:rFonts w:ascii="Times New Roman" w:hAnsi="Times New Roman"/>
          <w:sz w:val="24"/>
          <w:szCs w:val="24"/>
        </w:rPr>
        <w:t>coordinated</w:t>
      </w:r>
      <w:r w:rsidR="00696AC2">
        <w:rPr>
          <w:rFonts w:ascii="Times New Roman" w:hAnsi="Times New Roman"/>
          <w:sz w:val="24"/>
          <w:szCs w:val="24"/>
        </w:rPr>
        <w:t xml:space="preserve"> by the </w:t>
      </w:r>
      <w:r w:rsidR="00C24CE6">
        <w:rPr>
          <w:rFonts w:ascii="Times New Roman" w:hAnsi="Times New Roman"/>
          <w:sz w:val="24"/>
          <w:szCs w:val="24"/>
        </w:rPr>
        <w:t>Municipal</w:t>
      </w:r>
      <w:r w:rsidRPr="00FD4841">
        <w:rPr>
          <w:rFonts w:ascii="Times New Roman" w:hAnsi="Times New Roman"/>
          <w:sz w:val="24"/>
          <w:szCs w:val="24"/>
        </w:rPr>
        <w:t xml:space="preserve"> </w:t>
      </w:r>
      <w:r w:rsidR="00500C43">
        <w:rPr>
          <w:rFonts w:ascii="Times New Roman" w:hAnsi="Times New Roman"/>
          <w:sz w:val="24"/>
          <w:szCs w:val="24"/>
        </w:rPr>
        <w:t>H</w:t>
      </w:r>
      <w:r w:rsidR="00354EDD">
        <w:rPr>
          <w:rFonts w:ascii="Times New Roman" w:hAnsi="Times New Roman"/>
          <w:sz w:val="24"/>
          <w:szCs w:val="24"/>
        </w:rPr>
        <w:t xml:space="preserve">uman </w:t>
      </w:r>
      <w:r w:rsidR="00500C43">
        <w:rPr>
          <w:rFonts w:ascii="Times New Roman" w:hAnsi="Times New Roman"/>
          <w:sz w:val="24"/>
          <w:szCs w:val="24"/>
        </w:rPr>
        <w:t>R</w:t>
      </w:r>
      <w:r w:rsidR="00354EDD">
        <w:rPr>
          <w:rFonts w:ascii="Times New Roman" w:hAnsi="Times New Roman"/>
          <w:sz w:val="24"/>
          <w:szCs w:val="24"/>
        </w:rPr>
        <w:t>esource</w:t>
      </w:r>
      <w:r w:rsidRPr="00FD4841">
        <w:rPr>
          <w:rFonts w:ascii="Times New Roman" w:hAnsi="Times New Roman"/>
          <w:sz w:val="24"/>
          <w:szCs w:val="24"/>
        </w:rPr>
        <w:t xml:space="preserve"> officer. The venue was spacious and appropriate for the training</w:t>
      </w:r>
      <w:r w:rsidR="00500C43">
        <w:rPr>
          <w:rFonts w:ascii="Times New Roman" w:hAnsi="Times New Roman"/>
          <w:sz w:val="24"/>
          <w:szCs w:val="24"/>
        </w:rPr>
        <w:t>.</w:t>
      </w:r>
    </w:p>
    <w:p w14:paraId="13B2BC89" w14:textId="77777777" w:rsidR="000959AC" w:rsidRDefault="000959AC" w:rsidP="00D86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p>
    <w:p w14:paraId="4AF794A8" w14:textId="77777777" w:rsidR="00272D29" w:rsidRPr="00B43C4A" w:rsidRDefault="00272D29" w:rsidP="00D86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C86523">
        <w:rPr>
          <w:rFonts w:ascii="Times New Roman" w:hAnsi="Times New Roman"/>
          <w:b/>
          <w:sz w:val="24"/>
          <w:szCs w:val="24"/>
        </w:rPr>
        <w:t>3.5</w:t>
      </w:r>
      <w:r w:rsidRPr="00B43C4A">
        <w:rPr>
          <w:rFonts w:ascii="Times New Roman" w:hAnsi="Times New Roman"/>
          <w:sz w:val="24"/>
          <w:szCs w:val="24"/>
        </w:rPr>
        <w:t>. Dates and time / period of the training, Capacity Building activity</w:t>
      </w:r>
    </w:p>
    <w:p w14:paraId="170ED669"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FD4841">
        <w:rPr>
          <w:rFonts w:ascii="Times New Roman" w:hAnsi="Times New Roman"/>
          <w:sz w:val="24"/>
          <w:szCs w:val="24"/>
        </w:rPr>
        <w:t>Th</w:t>
      </w:r>
      <w:r w:rsidR="00590D3F">
        <w:rPr>
          <w:rFonts w:ascii="Times New Roman" w:hAnsi="Times New Roman"/>
          <w:sz w:val="24"/>
          <w:szCs w:val="24"/>
        </w:rPr>
        <w:t xml:space="preserve">e </w:t>
      </w:r>
      <w:r w:rsidR="001C49B6">
        <w:rPr>
          <w:rFonts w:ascii="Times New Roman" w:hAnsi="Times New Roman"/>
          <w:sz w:val="24"/>
          <w:szCs w:val="24"/>
        </w:rPr>
        <w:t xml:space="preserve">training was done </w:t>
      </w:r>
      <w:r w:rsidR="001C49B6">
        <w:rPr>
          <w:rFonts w:ascii="Times New Roman" w:hAnsi="Times New Roman"/>
          <w:sz w:val="24"/>
          <w:szCs w:val="24"/>
          <w:lang w:val="en-GB"/>
        </w:rPr>
        <w:t>in</w:t>
      </w:r>
      <w:r w:rsidR="001C49B6">
        <w:rPr>
          <w:rFonts w:ascii="Times New Roman" w:hAnsi="Times New Roman"/>
          <w:sz w:val="24"/>
          <w:szCs w:val="24"/>
        </w:rPr>
        <w:t xml:space="preserve"> </w:t>
      </w:r>
      <w:r w:rsidR="00FD2160">
        <w:rPr>
          <w:rFonts w:ascii="Times New Roman" w:hAnsi="Times New Roman"/>
          <w:sz w:val="24"/>
          <w:szCs w:val="24"/>
        </w:rPr>
        <w:t xml:space="preserve">a </w:t>
      </w:r>
      <w:r w:rsidR="001C49B6">
        <w:rPr>
          <w:rFonts w:ascii="Times New Roman" w:hAnsi="Times New Roman"/>
          <w:sz w:val="24"/>
          <w:szCs w:val="24"/>
          <w:lang w:val="en-GB"/>
        </w:rPr>
        <w:t>day</w:t>
      </w:r>
      <w:r w:rsidR="001C49B6">
        <w:rPr>
          <w:rFonts w:ascii="Times New Roman" w:hAnsi="Times New Roman"/>
          <w:sz w:val="24"/>
          <w:szCs w:val="24"/>
        </w:rPr>
        <w:t xml:space="preserve"> </w:t>
      </w:r>
      <w:r w:rsidR="003C0F1D">
        <w:rPr>
          <w:rFonts w:ascii="Times New Roman" w:hAnsi="Times New Roman"/>
          <w:sz w:val="24"/>
          <w:szCs w:val="24"/>
          <w:lang w:val="en-GB"/>
        </w:rPr>
        <w:t>and</w:t>
      </w:r>
      <w:r w:rsidR="003C0F1D">
        <w:rPr>
          <w:rFonts w:ascii="Times New Roman" w:hAnsi="Times New Roman"/>
          <w:sz w:val="24"/>
          <w:szCs w:val="24"/>
        </w:rPr>
        <w:t xml:space="preserve"> </w:t>
      </w:r>
      <w:r w:rsidRPr="00FD4841">
        <w:rPr>
          <w:rFonts w:ascii="Times New Roman" w:hAnsi="Times New Roman"/>
          <w:sz w:val="24"/>
          <w:szCs w:val="24"/>
        </w:rPr>
        <w:t>scheduled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486"/>
        <w:gridCol w:w="1858"/>
        <w:gridCol w:w="2163"/>
        <w:gridCol w:w="2660"/>
      </w:tblGrid>
      <w:tr w:rsidR="00272D29" w:rsidRPr="00FD4841" w14:paraId="15737FAF" w14:textId="77777777" w:rsidTr="00BD3F29">
        <w:trPr>
          <w:trHeight w:val="690"/>
        </w:trPr>
        <w:tc>
          <w:tcPr>
            <w:tcW w:w="1242" w:type="dxa"/>
            <w:shd w:val="clear" w:color="auto" w:fill="F2F2F2" w:themeFill="background1" w:themeFillShade="F2"/>
          </w:tcPr>
          <w:p w14:paraId="2F444AC5"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Date</w:t>
            </w:r>
          </w:p>
        </w:tc>
        <w:tc>
          <w:tcPr>
            <w:tcW w:w="1560" w:type="dxa"/>
            <w:shd w:val="clear" w:color="auto" w:fill="F2F2F2" w:themeFill="background1" w:themeFillShade="F2"/>
          </w:tcPr>
          <w:p w14:paraId="69F52C20"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Time</w:t>
            </w:r>
          </w:p>
        </w:tc>
        <w:tc>
          <w:tcPr>
            <w:tcW w:w="1984" w:type="dxa"/>
            <w:shd w:val="clear" w:color="auto" w:fill="F2F2F2" w:themeFill="background1" w:themeFillShade="F2"/>
          </w:tcPr>
          <w:p w14:paraId="7DAAA92E"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Period of training</w:t>
            </w:r>
          </w:p>
        </w:tc>
        <w:tc>
          <w:tcPr>
            <w:tcW w:w="1896" w:type="dxa"/>
            <w:shd w:val="clear" w:color="auto" w:fill="F2F2F2" w:themeFill="background1" w:themeFillShade="F2"/>
          </w:tcPr>
          <w:p w14:paraId="17293696"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Activities/Model</w:t>
            </w:r>
          </w:p>
        </w:tc>
        <w:tc>
          <w:tcPr>
            <w:tcW w:w="2894" w:type="dxa"/>
            <w:tcBorders>
              <w:bottom w:val="single" w:sz="4" w:space="0" w:color="auto"/>
            </w:tcBorders>
            <w:shd w:val="clear" w:color="auto" w:fill="F2F2F2" w:themeFill="background1" w:themeFillShade="F2"/>
          </w:tcPr>
          <w:p w14:paraId="231FC91F"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Target Group</w:t>
            </w:r>
          </w:p>
        </w:tc>
      </w:tr>
      <w:tr w:rsidR="00272D29" w:rsidRPr="00FD4841" w14:paraId="4C03A423" w14:textId="77777777" w:rsidTr="00272D29">
        <w:trPr>
          <w:trHeight w:val="1059"/>
        </w:trPr>
        <w:tc>
          <w:tcPr>
            <w:tcW w:w="1242" w:type="dxa"/>
            <w:shd w:val="clear" w:color="auto" w:fill="auto"/>
          </w:tcPr>
          <w:p w14:paraId="0AF612C0" w14:textId="4CB9C031" w:rsidR="00272D29" w:rsidRPr="00FD4841" w:rsidRDefault="0085266C" w:rsidP="00F51D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03</w:t>
            </w:r>
            <w:r w:rsidR="008F3B3C">
              <w:rPr>
                <w:rFonts w:ascii="Times New Roman" w:hAnsi="Times New Roman"/>
                <w:sz w:val="24"/>
                <w:szCs w:val="24"/>
              </w:rPr>
              <w:t xml:space="preserve"> </w:t>
            </w:r>
            <w:r w:rsidR="001F4B3E">
              <w:rPr>
                <w:rFonts w:ascii="Times New Roman" w:hAnsi="Times New Roman"/>
                <w:sz w:val="24"/>
                <w:szCs w:val="24"/>
              </w:rPr>
              <w:t xml:space="preserve"> NOV</w:t>
            </w:r>
            <w:r w:rsidR="008F3B3C">
              <w:rPr>
                <w:rFonts w:ascii="Times New Roman" w:hAnsi="Times New Roman"/>
                <w:sz w:val="24"/>
                <w:szCs w:val="24"/>
              </w:rPr>
              <w:t>, 202</w:t>
            </w:r>
            <w:r>
              <w:rPr>
                <w:rFonts w:ascii="Times New Roman" w:hAnsi="Times New Roman"/>
                <w:sz w:val="24"/>
                <w:szCs w:val="24"/>
              </w:rPr>
              <w:t>3</w:t>
            </w:r>
          </w:p>
        </w:tc>
        <w:tc>
          <w:tcPr>
            <w:tcW w:w="1560" w:type="dxa"/>
            <w:shd w:val="clear" w:color="auto" w:fill="auto"/>
          </w:tcPr>
          <w:p w14:paraId="1D3A0FBE" w14:textId="1463EF35" w:rsidR="00272D29" w:rsidRPr="00FD4841" w:rsidRDefault="0085266C"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08</w:t>
            </w:r>
            <w:r w:rsidR="001F4B3E">
              <w:rPr>
                <w:rFonts w:ascii="Times New Roman" w:hAnsi="Times New Roman"/>
                <w:sz w:val="24"/>
                <w:szCs w:val="24"/>
              </w:rPr>
              <w:t>: 4</w:t>
            </w:r>
            <w:r w:rsidR="00272D29" w:rsidRPr="00FD4841">
              <w:rPr>
                <w:rFonts w:ascii="Times New Roman" w:hAnsi="Times New Roman"/>
                <w:sz w:val="24"/>
                <w:szCs w:val="24"/>
              </w:rPr>
              <w:t xml:space="preserve">0am - </w:t>
            </w:r>
          </w:p>
          <w:p w14:paraId="577AA425" w14:textId="1C34FAC1" w:rsidR="00272D29" w:rsidRPr="00FD4841" w:rsidRDefault="0085266C"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4:0</w:t>
            </w:r>
            <w:r w:rsidR="00272D29" w:rsidRPr="00FD4841">
              <w:rPr>
                <w:rFonts w:ascii="Times New Roman" w:hAnsi="Times New Roman"/>
                <w:sz w:val="24"/>
                <w:szCs w:val="24"/>
              </w:rPr>
              <w:t>0pm.</w:t>
            </w:r>
          </w:p>
        </w:tc>
        <w:tc>
          <w:tcPr>
            <w:tcW w:w="1984" w:type="dxa"/>
            <w:shd w:val="clear" w:color="auto" w:fill="auto"/>
          </w:tcPr>
          <w:p w14:paraId="16F7FB28" w14:textId="77777777" w:rsidR="00272D29" w:rsidRPr="00FD4841" w:rsidRDefault="00EB5D78"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 xml:space="preserve">1 </w:t>
            </w:r>
            <w:r w:rsidR="00272D29" w:rsidRPr="00FD4841">
              <w:rPr>
                <w:rFonts w:ascii="Times New Roman" w:hAnsi="Times New Roman"/>
                <w:sz w:val="24"/>
                <w:szCs w:val="24"/>
              </w:rPr>
              <w:t>day</w:t>
            </w:r>
          </w:p>
        </w:tc>
        <w:tc>
          <w:tcPr>
            <w:tcW w:w="1896" w:type="dxa"/>
            <w:tcBorders>
              <w:bottom w:val="single" w:sz="4" w:space="0" w:color="auto"/>
            </w:tcBorders>
            <w:shd w:val="clear" w:color="auto" w:fill="auto"/>
          </w:tcPr>
          <w:p w14:paraId="331C0026" w14:textId="1C20A3BA" w:rsidR="00D8200A" w:rsidRDefault="0085266C" w:rsidP="0085266C">
            <w:pPr>
              <w:pStyle w:val="NoSpacing1"/>
              <w:numPr>
                <w:ilvl w:val="0"/>
                <w:numId w:val="7"/>
              </w:numPr>
              <w:rPr>
                <w:rFonts w:ascii="Times New Roman" w:hAnsi="Times New Roman"/>
                <w:sz w:val="24"/>
                <w:szCs w:val="32"/>
              </w:rPr>
            </w:pPr>
            <w:r>
              <w:rPr>
                <w:rFonts w:ascii="Times New Roman" w:hAnsi="Times New Roman"/>
                <w:sz w:val="24"/>
                <w:szCs w:val="32"/>
              </w:rPr>
              <w:t>Definition of occupational Health &amp; Safety</w:t>
            </w:r>
          </w:p>
          <w:p w14:paraId="266DB655" w14:textId="77777777" w:rsidR="00A430CA" w:rsidRDefault="0085266C" w:rsidP="0085266C">
            <w:pPr>
              <w:pStyle w:val="NoSpacing1"/>
              <w:numPr>
                <w:ilvl w:val="0"/>
                <w:numId w:val="7"/>
              </w:numPr>
              <w:rPr>
                <w:rFonts w:ascii="Times New Roman" w:hAnsi="Times New Roman"/>
                <w:sz w:val="24"/>
                <w:szCs w:val="32"/>
              </w:rPr>
            </w:pPr>
            <w:r>
              <w:rPr>
                <w:rFonts w:ascii="Times New Roman" w:hAnsi="Times New Roman"/>
                <w:sz w:val="24"/>
                <w:szCs w:val="32"/>
              </w:rPr>
              <w:t>Causes of</w:t>
            </w:r>
            <w:r w:rsidR="00A430CA">
              <w:rPr>
                <w:rFonts w:ascii="Times New Roman" w:hAnsi="Times New Roman"/>
                <w:sz w:val="24"/>
                <w:szCs w:val="32"/>
              </w:rPr>
              <w:t xml:space="preserve"> occupational Health &amp; Safety</w:t>
            </w:r>
          </w:p>
          <w:p w14:paraId="2BC4DEB7" w14:textId="77777777" w:rsidR="00A430CA" w:rsidRDefault="00A430CA" w:rsidP="0085266C">
            <w:pPr>
              <w:pStyle w:val="NoSpacing1"/>
              <w:numPr>
                <w:ilvl w:val="0"/>
                <w:numId w:val="7"/>
              </w:numPr>
              <w:rPr>
                <w:rFonts w:ascii="Times New Roman" w:hAnsi="Times New Roman"/>
                <w:sz w:val="24"/>
                <w:szCs w:val="32"/>
              </w:rPr>
            </w:pPr>
            <w:r>
              <w:rPr>
                <w:rFonts w:ascii="Times New Roman" w:hAnsi="Times New Roman"/>
                <w:sz w:val="24"/>
                <w:szCs w:val="32"/>
              </w:rPr>
              <w:t>Measures to reduce workplace accidents</w:t>
            </w:r>
          </w:p>
          <w:p w14:paraId="2B35E3F9" w14:textId="03068264" w:rsidR="0085266C" w:rsidRDefault="0085266C" w:rsidP="00A430CA">
            <w:pPr>
              <w:pStyle w:val="NoSpacing1"/>
              <w:ind w:left="720"/>
              <w:rPr>
                <w:rFonts w:ascii="Times New Roman" w:hAnsi="Times New Roman"/>
                <w:sz w:val="24"/>
                <w:szCs w:val="32"/>
              </w:rPr>
            </w:pPr>
            <w:r>
              <w:rPr>
                <w:rFonts w:ascii="Times New Roman" w:hAnsi="Times New Roman"/>
                <w:sz w:val="24"/>
                <w:szCs w:val="32"/>
              </w:rPr>
              <w:t xml:space="preserve"> </w:t>
            </w:r>
          </w:p>
          <w:p w14:paraId="426AED98" w14:textId="3A0D8109" w:rsidR="0085266C" w:rsidRPr="00FD4841" w:rsidRDefault="0085266C" w:rsidP="00713E31">
            <w:pPr>
              <w:pStyle w:val="NoSpacing1"/>
              <w:rPr>
                <w:rFonts w:ascii="Times New Roman" w:hAnsi="Times New Roman"/>
                <w:sz w:val="24"/>
                <w:szCs w:val="24"/>
              </w:rPr>
            </w:pPr>
          </w:p>
        </w:tc>
        <w:tc>
          <w:tcPr>
            <w:tcW w:w="2894" w:type="dxa"/>
            <w:tcBorders>
              <w:bottom w:val="single" w:sz="4" w:space="0" w:color="auto"/>
            </w:tcBorders>
            <w:shd w:val="clear" w:color="auto" w:fill="auto"/>
          </w:tcPr>
          <w:p w14:paraId="04EB2553" w14:textId="5BFF21F5" w:rsidR="001C49B6" w:rsidRPr="00A430CA" w:rsidRDefault="00A430CA" w:rsidP="00A430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4"/>
                <w:szCs w:val="24"/>
              </w:rPr>
            </w:pPr>
            <w:r>
              <w:rPr>
                <w:sz w:val="24"/>
                <w:szCs w:val="24"/>
              </w:rPr>
              <w:t>All Staff of the Assembly</w:t>
            </w:r>
          </w:p>
        </w:tc>
      </w:tr>
    </w:tbl>
    <w:p w14:paraId="42BCBB64" w14:textId="3AA0E8A7" w:rsidR="00B43C4A" w:rsidRPr="00FD4841" w:rsidRDefault="00B43C4A" w:rsidP="00B43C4A">
      <w:pPr>
        <w:pStyle w:val="Heading1"/>
        <w:rPr>
          <w:rFonts w:ascii="Times New Roman" w:hAnsi="Times New Roman" w:cs="Times New Roman"/>
          <w:color w:val="auto"/>
          <w:sz w:val="24"/>
          <w:szCs w:val="24"/>
        </w:rPr>
      </w:pPr>
      <w:bookmarkStart w:id="10" w:name="_Toc521003636"/>
      <w:r w:rsidRPr="00FD4841">
        <w:rPr>
          <w:rFonts w:ascii="Times New Roman" w:hAnsi="Times New Roman" w:cs="Times New Roman"/>
          <w:color w:val="auto"/>
          <w:sz w:val="24"/>
          <w:szCs w:val="24"/>
        </w:rPr>
        <w:t>3.6. Describe the target group/s for the training (attach a list with all participants – name position and department)</w:t>
      </w:r>
      <w:bookmarkEnd w:id="10"/>
    </w:p>
    <w:p w14:paraId="5D6DBBA6" w14:textId="5F3F2964" w:rsidR="00B43C4A" w:rsidRDefault="00B43C4A" w:rsidP="00DA7107">
      <w:pPr>
        <w:spacing w:line="360" w:lineRule="auto"/>
        <w:jc w:val="both"/>
        <w:rPr>
          <w:rFonts w:ascii="Times New Roman" w:hAnsi="Times New Roman"/>
          <w:sz w:val="24"/>
          <w:szCs w:val="24"/>
        </w:rPr>
      </w:pPr>
      <w:r w:rsidRPr="00FD4841">
        <w:rPr>
          <w:rFonts w:ascii="Times New Roman" w:hAnsi="Times New Roman"/>
          <w:sz w:val="24"/>
          <w:szCs w:val="24"/>
        </w:rPr>
        <w:t>The anticipated participants of the tr</w:t>
      </w:r>
      <w:r w:rsidR="00590D3F">
        <w:rPr>
          <w:rFonts w:ascii="Times New Roman" w:hAnsi="Times New Roman"/>
          <w:sz w:val="24"/>
          <w:szCs w:val="24"/>
        </w:rPr>
        <w:t>aining programme w</w:t>
      </w:r>
      <w:r w:rsidR="00C24CE6">
        <w:rPr>
          <w:rFonts w:ascii="Times New Roman" w:hAnsi="Times New Roman"/>
          <w:sz w:val="24"/>
          <w:szCs w:val="24"/>
        </w:rPr>
        <w:t>ere</w:t>
      </w:r>
      <w:r w:rsidR="00590D3F">
        <w:rPr>
          <w:rFonts w:ascii="Times New Roman" w:hAnsi="Times New Roman"/>
          <w:sz w:val="24"/>
          <w:szCs w:val="24"/>
        </w:rPr>
        <w:t xml:space="preserve"> the</w:t>
      </w:r>
      <w:r w:rsidR="00EB3CD0">
        <w:rPr>
          <w:rFonts w:ascii="Times New Roman" w:hAnsi="Times New Roman"/>
          <w:sz w:val="24"/>
          <w:szCs w:val="24"/>
        </w:rPr>
        <w:t xml:space="preserve"> Heads of </w:t>
      </w:r>
      <w:r w:rsidR="00EB5D78" w:rsidRPr="002949C9">
        <w:rPr>
          <w:rFonts w:ascii="Times New Roman" w:hAnsi="Times New Roman"/>
          <w:sz w:val="24"/>
          <w:szCs w:val="28"/>
          <w:lang w:val="en-GB"/>
        </w:rPr>
        <w:t>Departments</w:t>
      </w:r>
      <w:r w:rsidR="00EB3CD0">
        <w:rPr>
          <w:rFonts w:ascii="Times New Roman" w:hAnsi="Times New Roman"/>
          <w:sz w:val="24"/>
          <w:szCs w:val="28"/>
        </w:rPr>
        <w:t xml:space="preserve"> </w:t>
      </w:r>
      <w:r w:rsidR="00713E31">
        <w:rPr>
          <w:rFonts w:ascii="Times New Roman" w:hAnsi="Times New Roman"/>
          <w:sz w:val="24"/>
          <w:szCs w:val="28"/>
        </w:rPr>
        <w:t>and Units</w:t>
      </w:r>
      <w:r w:rsidR="00EB5D78">
        <w:rPr>
          <w:rFonts w:ascii="Times New Roman" w:hAnsi="Times New Roman"/>
          <w:sz w:val="24"/>
          <w:szCs w:val="24"/>
        </w:rPr>
        <w:t xml:space="preserve"> </w:t>
      </w:r>
      <w:r w:rsidR="00BD3F29">
        <w:rPr>
          <w:rFonts w:ascii="Times New Roman" w:hAnsi="Times New Roman"/>
          <w:sz w:val="24"/>
          <w:szCs w:val="24"/>
        </w:rPr>
        <w:t xml:space="preserve">of the </w:t>
      </w:r>
      <w:r w:rsidR="007023DF">
        <w:rPr>
          <w:rFonts w:ascii="Times New Roman" w:hAnsi="Times New Roman"/>
          <w:sz w:val="24"/>
          <w:szCs w:val="24"/>
        </w:rPr>
        <w:t>Krachi West Municipal Assembly (KWMA</w:t>
      </w:r>
      <w:r w:rsidR="00713E31">
        <w:rPr>
          <w:rFonts w:ascii="Times New Roman" w:hAnsi="Times New Roman"/>
          <w:sz w:val="24"/>
          <w:szCs w:val="24"/>
        </w:rPr>
        <w:t xml:space="preserve">). </w:t>
      </w:r>
      <w:r w:rsidR="00CC4AB8">
        <w:rPr>
          <w:rFonts w:ascii="Times New Roman" w:hAnsi="Times New Roman"/>
          <w:sz w:val="24"/>
          <w:szCs w:val="24"/>
        </w:rPr>
        <w:t>The t</w:t>
      </w:r>
      <w:r w:rsidRPr="00FD4841">
        <w:rPr>
          <w:rFonts w:ascii="Times New Roman" w:hAnsi="Times New Roman"/>
          <w:sz w:val="24"/>
          <w:szCs w:val="24"/>
        </w:rPr>
        <w:t xml:space="preserve">raining targeted different category of staff of </w:t>
      </w:r>
      <w:r w:rsidR="007023DF">
        <w:rPr>
          <w:rFonts w:ascii="Times New Roman" w:hAnsi="Times New Roman"/>
          <w:sz w:val="24"/>
          <w:szCs w:val="24"/>
        </w:rPr>
        <w:t>Krachi West Municipal Assembly (KWMA)</w:t>
      </w:r>
      <w:r w:rsidRPr="00FD4841">
        <w:rPr>
          <w:rFonts w:ascii="Times New Roman" w:hAnsi="Times New Roman"/>
          <w:sz w:val="24"/>
          <w:szCs w:val="24"/>
        </w:rPr>
        <w:t xml:space="preserve">. </w:t>
      </w:r>
      <w:r>
        <w:rPr>
          <w:rFonts w:ascii="Times New Roman" w:hAnsi="Times New Roman"/>
          <w:sz w:val="24"/>
          <w:szCs w:val="24"/>
        </w:rPr>
        <w:t>Lists of participants are</w:t>
      </w:r>
      <w:r w:rsidRPr="00FD4841">
        <w:rPr>
          <w:rFonts w:ascii="Times New Roman" w:hAnsi="Times New Roman"/>
          <w:sz w:val="24"/>
          <w:szCs w:val="24"/>
        </w:rPr>
        <w:t xml:space="preserve"> attached as </w:t>
      </w:r>
      <w:r w:rsidRPr="00FD4841">
        <w:rPr>
          <w:rFonts w:ascii="Times New Roman" w:hAnsi="Times New Roman"/>
          <w:b/>
          <w:i/>
          <w:sz w:val="24"/>
          <w:szCs w:val="24"/>
        </w:rPr>
        <w:t xml:space="preserve">appendix </w:t>
      </w:r>
      <w:r w:rsidRPr="00D86EFB">
        <w:rPr>
          <w:rFonts w:ascii="Times New Roman" w:hAnsi="Times New Roman"/>
          <w:sz w:val="24"/>
          <w:szCs w:val="24"/>
        </w:rPr>
        <w:t>3.7. The service provider/s (List the name, area of expertise and office location and contact information)</w:t>
      </w:r>
    </w:p>
    <w:p w14:paraId="65C699FB" w14:textId="77777777" w:rsidR="00A430CA" w:rsidRDefault="00A430CA" w:rsidP="00DA7107">
      <w:pPr>
        <w:spacing w:line="360" w:lineRule="auto"/>
        <w:jc w:val="both"/>
        <w:rPr>
          <w:rFonts w:ascii="Times New Roman" w:hAnsi="Times New Roman"/>
          <w:sz w:val="24"/>
          <w:szCs w:val="24"/>
        </w:rPr>
      </w:pPr>
    </w:p>
    <w:p w14:paraId="55C4C4B7" w14:textId="77777777" w:rsidR="00B43C4A" w:rsidRPr="005A39E3" w:rsidRDefault="00E9560B" w:rsidP="00B43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32"/>
          <w:szCs w:val="24"/>
        </w:rPr>
      </w:pPr>
      <w:r w:rsidRPr="005A39E3">
        <w:rPr>
          <w:rFonts w:ascii="Times New Roman" w:hAnsi="Times New Roman"/>
          <w:b/>
          <w:sz w:val="32"/>
          <w:szCs w:val="24"/>
        </w:rPr>
        <w:t>ONE TIME LOBBYING</w:t>
      </w:r>
      <w:r w:rsidR="008B179F" w:rsidRPr="005A39E3">
        <w:rPr>
          <w:rFonts w:ascii="Times New Roman" w:hAnsi="Times New Roman"/>
          <w:b/>
          <w:sz w:val="32"/>
          <w:szCs w:val="24"/>
        </w:rPr>
        <w:t xml:space="preserve"> CONSULT</w:t>
      </w:r>
      <w:r w:rsidRPr="005A39E3">
        <w:rPr>
          <w:rFonts w:ascii="Times New Roman" w:hAnsi="Times New Roman"/>
          <w:b/>
          <w:sz w:val="32"/>
          <w:szCs w:val="24"/>
        </w:rPr>
        <w:t>ANCY</w:t>
      </w:r>
      <w:r w:rsidR="008B179F" w:rsidRPr="005A39E3">
        <w:rPr>
          <w:rFonts w:ascii="Times New Roman" w:hAnsi="Times New Roman"/>
          <w:b/>
          <w:sz w:val="32"/>
          <w:szCs w:val="24"/>
        </w:rPr>
        <w:t xml:space="preserve"> LIMITED</w:t>
      </w:r>
    </w:p>
    <w:p w14:paraId="78BB9285" w14:textId="77777777" w:rsidR="00B43C4A" w:rsidRPr="00D86EFB" w:rsidRDefault="00B43C4A" w:rsidP="00B43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sz w:val="24"/>
          <w:szCs w:val="24"/>
        </w:rPr>
      </w:pPr>
    </w:p>
    <w:p w14:paraId="4EF0E3B0" w14:textId="77777777" w:rsidR="00272D29" w:rsidRDefault="00B43C4A" w:rsidP="005A39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D86EFB">
        <w:rPr>
          <w:rFonts w:ascii="Times New Roman" w:hAnsi="Times New Roman"/>
          <w:sz w:val="24"/>
          <w:szCs w:val="24"/>
        </w:rPr>
        <w:t>Information Communication and Technology, Training on Financial Mgt and Laws, Revenue Mobilization, Monitoring &amp; Evaluation</w:t>
      </w:r>
      <w:r w:rsidR="005A39E3">
        <w:rPr>
          <w:rFonts w:ascii="Times New Roman" w:hAnsi="Times New Roman"/>
          <w:sz w:val="24"/>
          <w:szCs w:val="24"/>
        </w:rPr>
        <w:t>.</w:t>
      </w:r>
    </w:p>
    <w:p w14:paraId="261D45D8" w14:textId="77777777" w:rsidR="00713E31" w:rsidRPr="00D86EFB" w:rsidRDefault="00713E31" w:rsidP="00B43C4A">
      <w:pPr>
        <w:rPr>
          <w:rFonts w:ascii="Times New Roman" w:hAnsi="Times New Roman"/>
          <w:sz w:val="24"/>
          <w:szCs w:val="24"/>
        </w:rPr>
        <w:sectPr w:rsidR="00713E31" w:rsidRPr="00D86EFB" w:rsidSect="001F4B3E">
          <w:footerReference w:type="even" r:id="rId10"/>
          <w:footerReference w:type="default" r:id="rId11"/>
          <w:footerReference w:type="first" r:id="rId12"/>
          <w:pgSz w:w="12240" w:h="15840"/>
          <w:pgMar w:top="851" w:right="1440" w:bottom="1440" w:left="1440" w:header="720" w:footer="720" w:gutter="0"/>
          <w:cols w:space="720"/>
          <w:titlePg/>
          <w:docGrid w:linePitch="360"/>
        </w:sectPr>
      </w:pPr>
    </w:p>
    <w:p w14:paraId="0E104FB9" w14:textId="77777777" w:rsidR="00272D29" w:rsidRDefault="00272D29" w:rsidP="00272D29">
      <w:pPr>
        <w:pStyle w:val="Heading2"/>
        <w:spacing w:after="240"/>
        <w:rPr>
          <w:rFonts w:ascii="Times New Roman" w:hAnsi="Times New Roman" w:cs="Times New Roman"/>
          <w:color w:val="auto"/>
          <w:sz w:val="24"/>
          <w:szCs w:val="24"/>
        </w:rPr>
      </w:pPr>
      <w:bookmarkStart w:id="11" w:name="_Toc521003637"/>
      <w:r w:rsidRPr="00D86EFB">
        <w:rPr>
          <w:rFonts w:ascii="Times New Roman" w:hAnsi="Times New Roman" w:cs="Times New Roman"/>
          <w:color w:val="auto"/>
          <w:sz w:val="24"/>
          <w:szCs w:val="24"/>
        </w:rPr>
        <w:t>3.7.1 List of Consultants, area of expertise:</w:t>
      </w:r>
      <w:bookmarkEnd w:id="11"/>
      <w:r w:rsidRPr="00D86EFB">
        <w:rPr>
          <w:rFonts w:ascii="Times New Roman" w:hAnsi="Times New Roman" w:cs="Times New Roman"/>
          <w:color w:val="auto"/>
          <w:sz w:val="24"/>
          <w:szCs w:val="24"/>
        </w:rPr>
        <w:t xml:space="preserve"> </w:t>
      </w:r>
    </w:p>
    <w:p w14:paraId="22CF25FB" w14:textId="77777777" w:rsidR="008B179F" w:rsidRDefault="008B179F" w:rsidP="008B179F">
      <w:pPr>
        <w:rPr>
          <w:lang w:val="en-GB"/>
        </w:rPr>
      </w:pPr>
    </w:p>
    <w:tbl>
      <w:tblPr>
        <w:tblpPr w:leftFromText="180" w:rightFromText="180" w:vertAnchor="text" w:horzAnchor="page" w:tblpX="1369" w:tblpY="-3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8"/>
        <w:gridCol w:w="5940"/>
      </w:tblGrid>
      <w:tr w:rsidR="008B179F" w:rsidRPr="00E542B5" w14:paraId="5A272C0C" w14:textId="77777777" w:rsidTr="008B179F">
        <w:trPr>
          <w:trHeight w:val="530"/>
        </w:trPr>
        <w:tc>
          <w:tcPr>
            <w:tcW w:w="3798" w:type="dxa"/>
          </w:tcPr>
          <w:p w14:paraId="7FF0C361" w14:textId="77777777" w:rsidR="008B179F" w:rsidRPr="00E542B5" w:rsidRDefault="008B179F" w:rsidP="00560B4C">
            <w:pPr>
              <w:pStyle w:val="NoSpacing"/>
              <w:rPr>
                <w:rFonts w:ascii="Times New Roman" w:hAnsi="Times New Roman"/>
                <w:b/>
                <w:sz w:val="28"/>
                <w:szCs w:val="28"/>
              </w:rPr>
            </w:pPr>
          </w:p>
          <w:p w14:paraId="52845F17" w14:textId="77777777" w:rsidR="008B179F" w:rsidRPr="00E542B5" w:rsidRDefault="008B179F" w:rsidP="00560B4C">
            <w:pPr>
              <w:pStyle w:val="NoSpacing"/>
              <w:rPr>
                <w:rFonts w:ascii="Times New Roman" w:hAnsi="Times New Roman"/>
                <w:b/>
                <w:sz w:val="28"/>
                <w:szCs w:val="28"/>
              </w:rPr>
            </w:pPr>
            <w:r w:rsidRPr="00E542B5">
              <w:rPr>
                <w:rFonts w:ascii="Times New Roman" w:hAnsi="Times New Roman"/>
                <w:b/>
                <w:sz w:val="28"/>
                <w:szCs w:val="28"/>
              </w:rPr>
              <w:t>Name</w:t>
            </w:r>
          </w:p>
        </w:tc>
        <w:tc>
          <w:tcPr>
            <w:tcW w:w="5940" w:type="dxa"/>
          </w:tcPr>
          <w:p w14:paraId="3B40E320" w14:textId="77777777" w:rsidR="008B179F" w:rsidRPr="00E542B5" w:rsidRDefault="008B179F" w:rsidP="00560B4C">
            <w:pPr>
              <w:pStyle w:val="NoSpacing"/>
              <w:rPr>
                <w:rFonts w:ascii="Times New Roman" w:hAnsi="Times New Roman"/>
                <w:b/>
                <w:sz w:val="28"/>
                <w:szCs w:val="28"/>
              </w:rPr>
            </w:pPr>
          </w:p>
          <w:p w14:paraId="4356206F" w14:textId="77777777" w:rsidR="008B179F" w:rsidRPr="00E542B5" w:rsidRDefault="008B179F" w:rsidP="00560B4C">
            <w:pPr>
              <w:pStyle w:val="NoSpacing"/>
              <w:rPr>
                <w:rFonts w:ascii="Times New Roman" w:hAnsi="Times New Roman"/>
                <w:b/>
                <w:sz w:val="28"/>
                <w:szCs w:val="28"/>
              </w:rPr>
            </w:pPr>
            <w:r w:rsidRPr="00E542B5">
              <w:rPr>
                <w:rFonts w:ascii="Times New Roman" w:hAnsi="Times New Roman"/>
                <w:b/>
                <w:sz w:val="28"/>
                <w:szCs w:val="28"/>
              </w:rPr>
              <w:t>Experience</w:t>
            </w:r>
          </w:p>
        </w:tc>
      </w:tr>
      <w:tr w:rsidR="008B179F" w:rsidRPr="00E542B5" w14:paraId="7E098D36" w14:textId="77777777" w:rsidTr="008B179F">
        <w:trPr>
          <w:trHeight w:val="575"/>
        </w:trPr>
        <w:tc>
          <w:tcPr>
            <w:tcW w:w="3798" w:type="dxa"/>
            <w:tcBorders>
              <w:top w:val="single" w:sz="4" w:space="0" w:color="auto"/>
              <w:left w:val="single" w:sz="4" w:space="0" w:color="auto"/>
              <w:bottom w:val="single" w:sz="4" w:space="0" w:color="auto"/>
              <w:right w:val="single" w:sz="4" w:space="0" w:color="auto"/>
            </w:tcBorders>
          </w:tcPr>
          <w:p w14:paraId="2BD1AD84"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 xml:space="preserve">Dr. Shani Bashiru (Chartered Marketer) </w:t>
            </w:r>
          </w:p>
          <w:p w14:paraId="25FA5CAC" w14:textId="77777777" w:rsidR="008B179F" w:rsidRPr="00B349EB" w:rsidRDefault="008B179F" w:rsidP="00560B4C">
            <w:pPr>
              <w:jc w:val="both"/>
              <w:rPr>
                <w:rFonts w:ascii="Times New Roman" w:hAnsi="Times New Roman"/>
                <w:sz w:val="24"/>
                <w:szCs w:val="28"/>
              </w:rPr>
            </w:pPr>
          </w:p>
        </w:tc>
        <w:tc>
          <w:tcPr>
            <w:tcW w:w="5940" w:type="dxa"/>
            <w:tcBorders>
              <w:top w:val="single" w:sz="4" w:space="0" w:color="auto"/>
              <w:left w:val="single" w:sz="4" w:space="0" w:color="auto"/>
              <w:bottom w:val="single" w:sz="4" w:space="0" w:color="auto"/>
              <w:right w:val="single" w:sz="4" w:space="0" w:color="auto"/>
            </w:tcBorders>
          </w:tcPr>
          <w:p w14:paraId="10C20369"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Marketing and customer-care, Communication, HR and Recruitment Specialist</w:t>
            </w:r>
          </w:p>
        </w:tc>
      </w:tr>
      <w:tr w:rsidR="008B179F" w:rsidRPr="00E542B5" w14:paraId="48D7664A" w14:textId="77777777" w:rsidTr="008B179F">
        <w:trPr>
          <w:trHeight w:val="575"/>
        </w:trPr>
        <w:tc>
          <w:tcPr>
            <w:tcW w:w="3798" w:type="dxa"/>
            <w:tcBorders>
              <w:top w:val="single" w:sz="4" w:space="0" w:color="auto"/>
              <w:left w:val="single" w:sz="4" w:space="0" w:color="auto"/>
              <w:bottom w:val="single" w:sz="4" w:space="0" w:color="auto"/>
              <w:right w:val="single" w:sz="4" w:space="0" w:color="auto"/>
            </w:tcBorders>
          </w:tcPr>
          <w:p w14:paraId="4F7B480D"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Dr. Gilbert Nyaledzigbor (Chartered Accountant)</w:t>
            </w:r>
          </w:p>
        </w:tc>
        <w:tc>
          <w:tcPr>
            <w:tcW w:w="5940" w:type="dxa"/>
            <w:tcBorders>
              <w:top w:val="single" w:sz="4" w:space="0" w:color="auto"/>
              <w:left w:val="single" w:sz="4" w:space="0" w:color="auto"/>
              <w:bottom w:val="single" w:sz="4" w:space="0" w:color="auto"/>
              <w:right w:val="single" w:sz="4" w:space="0" w:color="auto"/>
            </w:tcBorders>
          </w:tcPr>
          <w:p w14:paraId="4788093E"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Public Sector Accounting, Financial management Specialist, and Auditing and Quality Assurance expert</w:t>
            </w:r>
          </w:p>
        </w:tc>
      </w:tr>
      <w:tr w:rsidR="008B179F" w:rsidRPr="00E542B5" w14:paraId="39211A1B" w14:textId="77777777" w:rsidTr="008B179F">
        <w:trPr>
          <w:trHeight w:val="575"/>
        </w:trPr>
        <w:tc>
          <w:tcPr>
            <w:tcW w:w="3798" w:type="dxa"/>
            <w:tcBorders>
              <w:top w:val="single" w:sz="4" w:space="0" w:color="auto"/>
              <w:left w:val="single" w:sz="4" w:space="0" w:color="auto"/>
              <w:bottom w:val="single" w:sz="4" w:space="0" w:color="auto"/>
              <w:right w:val="single" w:sz="4" w:space="0" w:color="auto"/>
            </w:tcBorders>
          </w:tcPr>
          <w:p w14:paraId="0A7C0BC3"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Mr. Ahmed Jamal (Chartered Banker)</w:t>
            </w:r>
          </w:p>
        </w:tc>
        <w:tc>
          <w:tcPr>
            <w:tcW w:w="5940" w:type="dxa"/>
            <w:tcBorders>
              <w:top w:val="single" w:sz="4" w:space="0" w:color="auto"/>
              <w:left w:val="single" w:sz="4" w:space="0" w:color="auto"/>
              <w:bottom w:val="single" w:sz="4" w:space="0" w:color="auto"/>
              <w:right w:val="single" w:sz="4" w:space="0" w:color="auto"/>
            </w:tcBorders>
          </w:tcPr>
          <w:p w14:paraId="53DBFA60"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Human Resource specialist, Financial Management and Auditing expert</w:t>
            </w:r>
          </w:p>
        </w:tc>
      </w:tr>
      <w:tr w:rsidR="008B179F" w:rsidRPr="00E542B5" w14:paraId="5B1CD330" w14:textId="77777777" w:rsidTr="008B179F">
        <w:trPr>
          <w:trHeight w:val="1764"/>
        </w:trPr>
        <w:tc>
          <w:tcPr>
            <w:tcW w:w="3798" w:type="dxa"/>
            <w:tcBorders>
              <w:top w:val="single" w:sz="4" w:space="0" w:color="auto"/>
              <w:left w:val="single" w:sz="4" w:space="0" w:color="auto"/>
              <w:bottom w:val="single" w:sz="4" w:space="0" w:color="auto"/>
              <w:right w:val="single" w:sz="4" w:space="0" w:color="auto"/>
            </w:tcBorders>
          </w:tcPr>
          <w:p w14:paraId="45F3407F"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Dr. Iddisah Sulemana</w:t>
            </w:r>
          </w:p>
          <w:p w14:paraId="1FFE14F1"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(Economist/Lecturer)</w:t>
            </w:r>
          </w:p>
        </w:tc>
        <w:tc>
          <w:tcPr>
            <w:tcW w:w="5940" w:type="dxa"/>
            <w:tcBorders>
              <w:top w:val="single" w:sz="4" w:space="0" w:color="auto"/>
              <w:left w:val="single" w:sz="4" w:space="0" w:color="auto"/>
              <w:bottom w:val="single" w:sz="4" w:space="0" w:color="auto"/>
              <w:right w:val="single" w:sz="4" w:space="0" w:color="auto"/>
            </w:tcBorders>
          </w:tcPr>
          <w:p w14:paraId="71761BFE"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 xml:space="preserve">Lecturer of Economics, and vast experience with statistical modeling of  credit risk, e.g., scoring models </w:t>
            </w:r>
          </w:p>
        </w:tc>
      </w:tr>
      <w:tr w:rsidR="008B179F" w:rsidRPr="00E542B5" w14:paraId="6745F1C5" w14:textId="77777777" w:rsidTr="008B179F">
        <w:trPr>
          <w:trHeight w:val="1764"/>
        </w:trPr>
        <w:tc>
          <w:tcPr>
            <w:tcW w:w="3798" w:type="dxa"/>
            <w:tcBorders>
              <w:top w:val="single" w:sz="4" w:space="0" w:color="auto"/>
              <w:left w:val="single" w:sz="4" w:space="0" w:color="auto"/>
              <w:bottom w:val="single" w:sz="4" w:space="0" w:color="auto"/>
              <w:right w:val="single" w:sz="4" w:space="0" w:color="auto"/>
            </w:tcBorders>
          </w:tcPr>
          <w:p w14:paraId="7BDEB246" w14:textId="77777777" w:rsidR="008B179F" w:rsidRPr="00B349EB" w:rsidRDefault="00DA7107" w:rsidP="00560B4C">
            <w:pPr>
              <w:rPr>
                <w:rFonts w:ascii="Times New Roman" w:hAnsi="Times New Roman"/>
                <w:sz w:val="24"/>
                <w:szCs w:val="28"/>
              </w:rPr>
            </w:pPr>
            <w:r w:rsidRPr="00B349EB">
              <w:rPr>
                <w:rFonts w:ascii="Times New Roman" w:hAnsi="Times New Roman"/>
                <w:sz w:val="24"/>
                <w:szCs w:val="28"/>
              </w:rPr>
              <w:t>Mr. Hassan</w:t>
            </w:r>
            <w:r w:rsidR="008B179F" w:rsidRPr="00B349EB">
              <w:rPr>
                <w:rFonts w:ascii="Times New Roman" w:hAnsi="Times New Roman"/>
                <w:sz w:val="24"/>
                <w:szCs w:val="28"/>
              </w:rPr>
              <w:t xml:space="preserve"> Diwura</w:t>
            </w:r>
          </w:p>
        </w:tc>
        <w:tc>
          <w:tcPr>
            <w:tcW w:w="5940" w:type="dxa"/>
            <w:tcBorders>
              <w:top w:val="single" w:sz="4" w:space="0" w:color="auto"/>
              <w:left w:val="single" w:sz="4" w:space="0" w:color="auto"/>
              <w:bottom w:val="single" w:sz="4" w:space="0" w:color="auto"/>
              <w:right w:val="single" w:sz="4" w:space="0" w:color="auto"/>
            </w:tcBorders>
          </w:tcPr>
          <w:p w14:paraId="296A1F77"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lang w:val="en-GB"/>
              </w:rPr>
              <w:t>Expert</w:t>
            </w:r>
            <w:r w:rsidRPr="00B349EB">
              <w:rPr>
                <w:rFonts w:ascii="Times New Roman" w:hAnsi="Times New Roman"/>
                <w:sz w:val="24"/>
                <w:szCs w:val="28"/>
              </w:rPr>
              <w:t xml:space="preserve"> </w:t>
            </w:r>
            <w:r w:rsidRPr="00B349EB">
              <w:rPr>
                <w:rFonts w:ascii="Times New Roman" w:hAnsi="Times New Roman"/>
                <w:sz w:val="24"/>
                <w:szCs w:val="28"/>
                <w:lang w:val="en-GB"/>
              </w:rPr>
              <w:t xml:space="preserve">in Local Government </w:t>
            </w:r>
          </w:p>
        </w:tc>
      </w:tr>
    </w:tbl>
    <w:p w14:paraId="4F4DC524" w14:textId="77777777" w:rsidR="00CC4AB8" w:rsidRDefault="00CC4AB8" w:rsidP="008B179F">
      <w:pPr>
        <w:rPr>
          <w:lang w:val="en-GB"/>
        </w:rPr>
      </w:pPr>
    </w:p>
    <w:p w14:paraId="7590DB61" w14:textId="77777777" w:rsidR="00CC4AB8" w:rsidRDefault="00CC4AB8" w:rsidP="008B179F">
      <w:pPr>
        <w:rPr>
          <w:lang w:val="en-GB"/>
        </w:rPr>
      </w:pPr>
    </w:p>
    <w:p w14:paraId="513D0841" w14:textId="77777777" w:rsidR="00272D29" w:rsidRPr="00D86EFB" w:rsidRDefault="00272D29" w:rsidP="00272D29">
      <w:pPr>
        <w:pStyle w:val="Heading2"/>
        <w:rPr>
          <w:rFonts w:ascii="Times New Roman" w:hAnsi="Times New Roman" w:cs="Times New Roman"/>
          <w:color w:val="auto"/>
          <w:sz w:val="24"/>
          <w:szCs w:val="24"/>
        </w:rPr>
      </w:pPr>
      <w:bookmarkStart w:id="12" w:name="_Toc521003638"/>
      <w:r w:rsidRPr="00D86EFB">
        <w:rPr>
          <w:rFonts w:ascii="Times New Roman" w:hAnsi="Times New Roman" w:cs="Times New Roman"/>
          <w:color w:val="auto"/>
          <w:sz w:val="24"/>
          <w:szCs w:val="24"/>
        </w:rPr>
        <w:t>3.7.2. Office Location and Contact Information</w:t>
      </w:r>
      <w:bookmarkEnd w:id="12"/>
    </w:p>
    <w:p w14:paraId="2D7294BC" w14:textId="06FC6104" w:rsidR="00272D29" w:rsidRDefault="003117CA" w:rsidP="00272D29">
      <w:pPr>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74C793E0" wp14:editId="75DEFF7D">
                <wp:simplePos x="0" y="0"/>
                <wp:positionH relativeFrom="column">
                  <wp:posOffset>114300</wp:posOffset>
                </wp:positionH>
                <wp:positionV relativeFrom="paragraph">
                  <wp:posOffset>311785</wp:posOffset>
                </wp:positionV>
                <wp:extent cx="2418715" cy="1440180"/>
                <wp:effectExtent l="19050" t="24130" r="19685" b="21590"/>
                <wp:wrapTight wrapText="bothSides">
                  <wp:wrapPolygon edited="0">
                    <wp:start x="-170" y="0"/>
                    <wp:lineTo x="-170" y="21486"/>
                    <wp:lineTo x="21770" y="21486"/>
                    <wp:lineTo x="21770" y="0"/>
                    <wp:lineTo x="-17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1440180"/>
                        </a:xfrm>
                        <a:prstGeom prst="rect">
                          <a:avLst/>
                        </a:prstGeom>
                        <a:solidFill>
                          <a:srgbClr val="FFFFFF"/>
                        </a:solidFill>
                        <a:ln w="38100" cmpd="dbl">
                          <a:solidFill>
                            <a:srgbClr val="000000"/>
                          </a:solidFill>
                          <a:miter lim="800000"/>
                          <a:headEnd/>
                          <a:tailEnd/>
                        </a:ln>
                      </wps:spPr>
                      <wps:txbx>
                        <w:txbxContent>
                          <w:p w14:paraId="241328F1" w14:textId="77777777" w:rsidR="00D41FEE" w:rsidRPr="002B3B7E" w:rsidRDefault="00D41FEE" w:rsidP="00272D29">
                            <w:pPr>
                              <w:tabs>
                                <w:tab w:val="num" w:pos="810"/>
                              </w:tabs>
                              <w:ind w:left="1350" w:hanging="900"/>
                              <w:rPr>
                                <w:sz w:val="24"/>
                                <w:szCs w:val="24"/>
                              </w:rPr>
                            </w:pPr>
                            <w:r>
                              <w:rPr>
                                <w:b/>
                                <w:bCs/>
                                <w:sz w:val="24"/>
                                <w:szCs w:val="24"/>
                              </w:rPr>
                              <w:t xml:space="preserve">     P. O</w:t>
                            </w:r>
                            <w:r w:rsidRPr="002B3B7E">
                              <w:rPr>
                                <w:b/>
                                <w:bCs/>
                                <w:sz w:val="24"/>
                                <w:szCs w:val="24"/>
                              </w:rPr>
                              <w:t>. Box GP 13357</w:t>
                            </w:r>
                          </w:p>
                          <w:p w14:paraId="0E165D3A" w14:textId="77777777" w:rsidR="00D41FEE" w:rsidRPr="002B3B7E" w:rsidRDefault="00D41FEE" w:rsidP="00272D29">
                            <w:pPr>
                              <w:tabs>
                                <w:tab w:val="num" w:pos="810"/>
                              </w:tabs>
                              <w:jc w:val="center"/>
                              <w:rPr>
                                <w:sz w:val="24"/>
                                <w:szCs w:val="24"/>
                              </w:rPr>
                            </w:pPr>
                            <w:r>
                              <w:rPr>
                                <w:b/>
                                <w:bCs/>
                                <w:sz w:val="24"/>
                                <w:szCs w:val="24"/>
                              </w:rPr>
                              <w:t>Head Office, Accra-Ghana</w:t>
                            </w:r>
                          </w:p>
                          <w:p w14:paraId="0B032BFA" w14:textId="77777777" w:rsidR="00D41FEE" w:rsidRPr="002B3B7E" w:rsidRDefault="00D41FEE" w:rsidP="00272D29">
                            <w:pPr>
                              <w:tabs>
                                <w:tab w:val="num" w:pos="810"/>
                              </w:tabs>
                              <w:ind w:left="1350" w:hanging="900"/>
                              <w:jc w:val="center"/>
                              <w:rPr>
                                <w:sz w:val="24"/>
                                <w:szCs w:val="24"/>
                              </w:rPr>
                            </w:pPr>
                            <w:r>
                              <w:rPr>
                                <w:b/>
                                <w:bCs/>
                                <w:sz w:val="24"/>
                                <w:szCs w:val="24"/>
                              </w:rPr>
                              <w:t>Tel: 0206809215</w:t>
                            </w:r>
                          </w:p>
                          <w:p w14:paraId="13BAC840" w14:textId="77777777" w:rsidR="00D41FEE" w:rsidRDefault="00D41FEE" w:rsidP="00272D29">
                            <w:pPr>
                              <w:tabs>
                                <w:tab w:val="num" w:pos="810"/>
                              </w:tabs>
                              <w:ind w:left="1350" w:hanging="900"/>
                              <w:rPr>
                                <w:b/>
                                <w:bCs/>
                                <w:sz w:val="24"/>
                                <w:szCs w:val="24"/>
                              </w:rPr>
                            </w:pPr>
                            <w:r>
                              <w:rPr>
                                <w:b/>
                                <w:bCs/>
                                <w:sz w:val="24"/>
                                <w:szCs w:val="24"/>
                              </w:rPr>
                              <w:t xml:space="preserve">     </w:t>
                            </w:r>
                          </w:p>
                          <w:p w14:paraId="7FA0FC17" w14:textId="77777777" w:rsidR="00D41FEE" w:rsidRPr="00035225" w:rsidRDefault="00D41FEE" w:rsidP="00272D29">
                            <w:pPr>
                              <w:tabs>
                                <w:tab w:val="num" w:pos="810"/>
                              </w:tabs>
                              <w:ind w:left="1350" w:hanging="900"/>
                              <w:jc w:val="cente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C793E0" id="_x0000_t202" coordsize="21600,21600" o:spt="202" path="m,l,21600r21600,l21600,xe">
                <v:stroke joinstyle="miter"/>
                <v:path gradientshapeok="t" o:connecttype="rect"/>
              </v:shapetype>
              <v:shape id="Text Box 3" o:spid="_x0000_s1026" type="#_x0000_t202" style="position:absolute;margin-left:9pt;margin-top:24.55pt;width:190.4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" strokeweight="3pt">
                <v:stroke linestyle="thinThin"/>
                <v:textbox>
                  <w:txbxContent>
                    <w:p w14:paraId="241328F1" w14:textId="77777777" w:rsidR="00D41FEE" w:rsidRPr="002B3B7E" w:rsidRDefault="00D41FEE" w:rsidP="00272D29">
                      <w:pPr>
                        <w:tabs>
                          <w:tab w:val="num" w:pos="810"/>
                        </w:tabs>
                        <w:ind w:left="1350" w:hanging="900"/>
                        <w:rPr>
                          <w:sz w:val="24"/>
                          <w:szCs w:val="24"/>
                        </w:rPr>
                      </w:pPr>
                      <w:r>
                        <w:rPr>
                          <w:b/>
                          <w:bCs/>
                          <w:sz w:val="24"/>
                          <w:szCs w:val="24"/>
                        </w:rPr>
                        <w:t xml:space="preserve">     P. O</w:t>
                      </w:r>
                      <w:r w:rsidRPr="002B3B7E">
                        <w:rPr>
                          <w:b/>
                          <w:bCs/>
                          <w:sz w:val="24"/>
                          <w:szCs w:val="24"/>
                        </w:rPr>
                        <w:t>. Box GP 13357</w:t>
                      </w:r>
                    </w:p>
                    <w:p w14:paraId="0E165D3A" w14:textId="77777777" w:rsidR="00D41FEE" w:rsidRPr="002B3B7E" w:rsidRDefault="00D41FEE" w:rsidP="00272D29">
                      <w:pPr>
                        <w:tabs>
                          <w:tab w:val="num" w:pos="810"/>
                        </w:tabs>
                        <w:jc w:val="center"/>
                        <w:rPr>
                          <w:sz w:val="24"/>
                          <w:szCs w:val="24"/>
                        </w:rPr>
                      </w:pPr>
                      <w:r>
                        <w:rPr>
                          <w:b/>
                          <w:bCs/>
                          <w:sz w:val="24"/>
                          <w:szCs w:val="24"/>
                        </w:rPr>
                        <w:t>Head Office, Accra-Ghana</w:t>
                      </w:r>
                    </w:p>
                    <w:p w14:paraId="0B032BFA" w14:textId="77777777" w:rsidR="00D41FEE" w:rsidRPr="002B3B7E" w:rsidRDefault="00D41FEE" w:rsidP="00272D29">
                      <w:pPr>
                        <w:tabs>
                          <w:tab w:val="num" w:pos="810"/>
                        </w:tabs>
                        <w:ind w:left="1350" w:hanging="900"/>
                        <w:jc w:val="center"/>
                        <w:rPr>
                          <w:sz w:val="24"/>
                          <w:szCs w:val="24"/>
                        </w:rPr>
                      </w:pPr>
                      <w:r>
                        <w:rPr>
                          <w:b/>
                          <w:bCs/>
                          <w:sz w:val="24"/>
                          <w:szCs w:val="24"/>
                        </w:rPr>
                        <w:t>Tel: 0206809215</w:t>
                      </w:r>
                    </w:p>
                    <w:p w14:paraId="13BAC840" w14:textId="77777777" w:rsidR="00D41FEE" w:rsidRDefault="00D41FEE" w:rsidP="00272D29">
                      <w:pPr>
                        <w:tabs>
                          <w:tab w:val="num" w:pos="810"/>
                        </w:tabs>
                        <w:ind w:left="1350" w:hanging="900"/>
                        <w:rPr>
                          <w:b/>
                          <w:bCs/>
                          <w:sz w:val="24"/>
                          <w:szCs w:val="24"/>
                        </w:rPr>
                      </w:pPr>
                      <w:r>
                        <w:rPr>
                          <w:b/>
                          <w:bCs/>
                          <w:sz w:val="24"/>
                          <w:szCs w:val="24"/>
                        </w:rPr>
                        <w:t xml:space="preserve">     </w:t>
                      </w:r>
                    </w:p>
                    <w:p w14:paraId="7FA0FC17" w14:textId="77777777" w:rsidR="00D41FEE" w:rsidRPr="00035225" w:rsidRDefault="00D41FEE" w:rsidP="00272D29">
                      <w:pPr>
                        <w:tabs>
                          <w:tab w:val="num" w:pos="810"/>
                        </w:tabs>
                        <w:ind w:left="1350" w:hanging="900"/>
                        <w:jc w:val="center"/>
                        <w:rPr>
                          <w:sz w:val="24"/>
                          <w:szCs w:val="24"/>
                        </w:rPr>
                      </w:pPr>
                    </w:p>
                  </w:txbxContent>
                </v:textbox>
                <w10:wrap type="tight"/>
              </v:shape>
            </w:pict>
          </mc:Fallback>
        </mc:AlternateContent>
      </w:r>
      <w:r w:rsidR="00272D29" w:rsidRPr="00D86EFB">
        <w:rPr>
          <w:rFonts w:ascii="Times New Roman" w:hAnsi="Times New Roman"/>
          <w:b/>
          <w:bCs/>
          <w:sz w:val="24"/>
          <w:szCs w:val="24"/>
        </w:rPr>
        <w:t xml:space="preserve">      Agyiringano, Near Bridge, Accra                                    </w:t>
      </w:r>
    </w:p>
    <w:p w14:paraId="41D33E91" w14:textId="60142334" w:rsidR="00C24CE6" w:rsidRDefault="00C24CE6" w:rsidP="00272D29">
      <w:pPr>
        <w:rPr>
          <w:rFonts w:ascii="Times New Roman" w:hAnsi="Times New Roman"/>
          <w:b/>
          <w:bCs/>
          <w:sz w:val="24"/>
          <w:szCs w:val="24"/>
        </w:rPr>
      </w:pPr>
    </w:p>
    <w:p w14:paraId="7F977C9F" w14:textId="1ACD8737" w:rsidR="00C24CE6" w:rsidRDefault="00C24CE6" w:rsidP="00272D29">
      <w:pPr>
        <w:rPr>
          <w:rFonts w:ascii="Times New Roman" w:hAnsi="Times New Roman"/>
          <w:b/>
          <w:bCs/>
          <w:sz w:val="24"/>
          <w:szCs w:val="24"/>
        </w:rPr>
      </w:pPr>
    </w:p>
    <w:p w14:paraId="59C90C31" w14:textId="615E5C77" w:rsidR="00C24CE6" w:rsidRDefault="00C24CE6" w:rsidP="00272D29">
      <w:pPr>
        <w:rPr>
          <w:rFonts w:ascii="Times New Roman" w:hAnsi="Times New Roman"/>
          <w:b/>
          <w:bCs/>
          <w:sz w:val="24"/>
          <w:szCs w:val="24"/>
        </w:rPr>
      </w:pPr>
    </w:p>
    <w:p w14:paraId="7C0E28B4" w14:textId="47B0D7DB" w:rsidR="00C24CE6" w:rsidRDefault="00C24CE6" w:rsidP="00272D29">
      <w:pPr>
        <w:rPr>
          <w:rFonts w:ascii="Times New Roman" w:hAnsi="Times New Roman"/>
          <w:b/>
          <w:bCs/>
          <w:sz w:val="24"/>
          <w:szCs w:val="24"/>
        </w:rPr>
      </w:pPr>
    </w:p>
    <w:p w14:paraId="6655C38C" w14:textId="77777777" w:rsidR="00C24CE6" w:rsidRPr="00D86EFB" w:rsidRDefault="00C24CE6" w:rsidP="00272D29">
      <w:pPr>
        <w:rPr>
          <w:rFonts w:ascii="Times New Roman" w:hAnsi="Times New Roman"/>
          <w:b/>
          <w:bCs/>
          <w:sz w:val="24"/>
          <w:szCs w:val="24"/>
        </w:rPr>
      </w:pPr>
    </w:p>
    <w:p w14:paraId="1FC0B216" w14:textId="77777777" w:rsidR="00272D29" w:rsidRPr="00FD4841" w:rsidRDefault="00272D29" w:rsidP="00272D29">
      <w:pPr>
        <w:pStyle w:val="Heading1"/>
        <w:spacing w:after="240"/>
        <w:rPr>
          <w:rFonts w:ascii="Times New Roman" w:hAnsi="Times New Roman" w:cs="Times New Roman"/>
          <w:color w:val="auto"/>
          <w:sz w:val="24"/>
          <w:szCs w:val="24"/>
        </w:rPr>
      </w:pPr>
      <w:bookmarkStart w:id="13" w:name="_Toc521003639"/>
      <w:r w:rsidRPr="00FD4841">
        <w:rPr>
          <w:rFonts w:ascii="Times New Roman" w:hAnsi="Times New Roman" w:cs="Times New Roman"/>
          <w:color w:val="auto"/>
          <w:sz w:val="24"/>
          <w:szCs w:val="24"/>
        </w:rPr>
        <w:t>4.0. Detailed expenditure outline (list the final total cost as well as a breakdown on items like venue, allowances, consultancy fees, logistic, etc.)</w:t>
      </w:r>
      <w:bookmarkEnd w:id="13"/>
    </w:p>
    <w:p w14:paraId="3E7CBBE7" w14:textId="77777777" w:rsidR="00272D29" w:rsidRDefault="00272D29" w:rsidP="00272D29">
      <w:pPr>
        <w:rPr>
          <w:rFonts w:ascii="Times New Roman" w:hAnsi="Times New Roman"/>
          <w:b/>
          <w:i/>
          <w:sz w:val="24"/>
          <w:szCs w:val="24"/>
        </w:rPr>
      </w:pPr>
      <w:r w:rsidRPr="00FD4841">
        <w:rPr>
          <w:rFonts w:ascii="Times New Roman" w:hAnsi="Times New Roman"/>
          <w:sz w:val="24"/>
          <w:szCs w:val="24"/>
        </w:rPr>
        <w:t xml:space="preserve">Total cost Breakdown attached as </w:t>
      </w:r>
      <w:r w:rsidRPr="00FD4841">
        <w:rPr>
          <w:rFonts w:ascii="Times New Roman" w:hAnsi="Times New Roman"/>
          <w:b/>
          <w:i/>
          <w:sz w:val="24"/>
          <w:szCs w:val="24"/>
        </w:rPr>
        <w:t>appendix 03.</w:t>
      </w:r>
    </w:p>
    <w:p w14:paraId="52415273" w14:textId="77777777" w:rsidR="00272D29" w:rsidRPr="00FD4841" w:rsidRDefault="00272D29" w:rsidP="00126ADC">
      <w:pPr>
        <w:pStyle w:val="Heading1"/>
        <w:spacing w:after="240"/>
        <w:rPr>
          <w:rFonts w:ascii="Times New Roman" w:hAnsi="Times New Roman" w:cs="Times New Roman"/>
          <w:color w:val="auto"/>
          <w:sz w:val="24"/>
          <w:szCs w:val="24"/>
        </w:rPr>
      </w:pPr>
      <w:bookmarkStart w:id="14" w:name="_Toc521003640"/>
      <w:r w:rsidRPr="00FD4841">
        <w:rPr>
          <w:rFonts w:ascii="Times New Roman" w:hAnsi="Times New Roman" w:cs="Times New Roman"/>
          <w:color w:val="auto"/>
          <w:sz w:val="24"/>
          <w:szCs w:val="24"/>
        </w:rPr>
        <w:t>4.1. Describe the actual outcome/s of the training against the expected outcome/s</w:t>
      </w:r>
      <w:bookmarkEnd w:id="14"/>
    </w:p>
    <w:p w14:paraId="2F04F532" w14:textId="78D2A984" w:rsidR="00272D29" w:rsidRPr="00FD4841" w:rsidRDefault="00573515"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Knowledge </w:t>
      </w:r>
      <w:r w:rsidR="00DA7107">
        <w:rPr>
          <w:rFonts w:ascii="Times New Roman" w:hAnsi="Times New Roman"/>
          <w:sz w:val="24"/>
          <w:szCs w:val="24"/>
        </w:rPr>
        <w:t xml:space="preserve">of the targeted </w:t>
      </w:r>
      <w:r w:rsidR="00B511C9">
        <w:rPr>
          <w:rFonts w:ascii="Times New Roman" w:hAnsi="Times New Roman"/>
          <w:sz w:val="24"/>
          <w:szCs w:val="28"/>
        </w:rPr>
        <w:t>Heads of</w:t>
      </w:r>
      <w:r w:rsidR="00DA7107">
        <w:rPr>
          <w:rFonts w:ascii="Times New Roman" w:hAnsi="Times New Roman"/>
          <w:sz w:val="24"/>
          <w:szCs w:val="28"/>
        </w:rPr>
        <w:t xml:space="preserve"> Department</w:t>
      </w:r>
      <w:r w:rsidR="00696AC2">
        <w:rPr>
          <w:rFonts w:ascii="Times New Roman" w:hAnsi="Times New Roman"/>
          <w:sz w:val="24"/>
          <w:szCs w:val="24"/>
        </w:rPr>
        <w:t xml:space="preserve"> </w:t>
      </w:r>
      <w:r w:rsidR="00B511C9">
        <w:rPr>
          <w:rFonts w:ascii="Times New Roman" w:hAnsi="Times New Roman"/>
          <w:sz w:val="24"/>
          <w:szCs w:val="24"/>
        </w:rPr>
        <w:t>and the Core Staff</w:t>
      </w:r>
      <w:r w:rsidR="00630008">
        <w:rPr>
          <w:rFonts w:ascii="Times New Roman" w:hAnsi="Times New Roman"/>
          <w:sz w:val="24"/>
          <w:szCs w:val="24"/>
        </w:rPr>
        <w:t xml:space="preserve"> </w:t>
      </w:r>
      <w:r w:rsidR="00696AC2">
        <w:rPr>
          <w:rFonts w:ascii="Times New Roman" w:hAnsi="Times New Roman"/>
          <w:sz w:val="24"/>
          <w:szCs w:val="24"/>
        </w:rPr>
        <w:t xml:space="preserve">of </w:t>
      </w:r>
      <w:r w:rsidR="007023DF">
        <w:rPr>
          <w:rFonts w:ascii="Times New Roman" w:hAnsi="Times New Roman"/>
          <w:sz w:val="24"/>
          <w:szCs w:val="24"/>
        </w:rPr>
        <w:t>Krachi West Municipal Assembly (KWMA)</w:t>
      </w:r>
      <w:r w:rsidR="00272D29" w:rsidRPr="00FD4841">
        <w:rPr>
          <w:rFonts w:ascii="Times New Roman" w:hAnsi="Times New Roman"/>
          <w:sz w:val="24"/>
          <w:szCs w:val="24"/>
        </w:rPr>
        <w:t xml:space="preserve"> in </w:t>
      </w:r>
      <w:r w:rsidR="00DA7107">
        <w:rPr>
          <w:rFonts w:ascii="Times New Roman" w:hAnsi="Times New Roman"/>
          <w:sz w:val="24"/>
          <w:szCs w:val="24"/>
        </w:rPr>
        <w:t>Human Resource Issues</w:t>
      </w:r>
      <w:r w:rsidR="00630008">
        <w:rPr>
          <w:rFonts w:ascii="Times New Roman" w:hAnsi="Times New Roman"/>
          <w:sz w:val="24"/>
          <w:szCs w:val="24"/>
        </w:rPr>
        <w:t xml:space="preserve"> </w:t>
      </w:r>
      <w:r w:rsidR="00272D29" w:rsidRPr="00FD4841">
        <w:rPr>
          <w:rFonts w:ascii="Times New Roman" w:hAnsi="Times New Roman"/>
          <w:sz w:val="24"/>
          <w:szCs w:val="24"/>
        </w:rPr>
        <w:t>would have improved considerably given considerations to the good interactions, group discussions and general partic</w:t>
      </w:r>
      <w:r w:rsidR="00A5336D">
        <w:rPr>
          <w:rFonts w:ascii="Times New Roman" w:hAnsi="Times New Roman"/>
          <w:sz w:val="24"/>
          <w:szCs w:val="24"/>
        </w:rPr>
        <w:t xml:space="preserve">ipation among the participants. </w:t>
      </w:r>
      <w:r w:rsidR="00B511C9">
        <w:rPr>
          <w:rFonts w:ascii="Times New Roman" w:hAnsi="Times New Roman"/>
          <w:sz w:val="24"/>
          <w:szCs w:val="24"/>
        </w:rPr>
        <w:t>Promotion</w:t>
      </w:r>
      <w:r w:rsidR="00630008">
        <w:rPr>
          <w:rFonts w:ascii="Times New Roman" w:hAnsi="Times New Roman"/>
          <w:sz w:val="24"/>
          <w:szCs w:val="24"/>
        </w:rPr>
        <w:t xml:space="preserve"> processes </w:t>
      </w:r>
      <w:r w:rsidR="00272D29" w:rsidRPr="00FD4841">
        <w:rPr>
          <w:rFonts w:ascii="Times New Roman" w:hAnsi="Times New Roman"/>
          <w:sz w:val="24"/>
          <w:szCs w:val="24"/>
        </w:rPr>
        <w:t>contributed a lot to the disc</w:t>
      </w:r>
      <w:r>
        <w:rPr>
          <w:rFonts w:ascii="Times New Roman" w:hAnsi="Times New Roman"/>
          <w:sz w:val="24"/>
          <w:szCs w:val="24"/>
        </w:rPr>
        <w:t>ussions</w:t>
      </w:r>
      <w:r w:rsidR="00272D29" w:rsidRPr="00FD4841">
        <w:rPr>
          <w:rFonts w:ascii="Times New Roman" w:hAnsi="Times New Roman"/>
          <w:sz w:val="24"/>
          <w:szCs w:val="24"/>
        </w:rPr>
        <w:t>.  They were</w:t>
      </w:r>
      <w:r w:rsidR="00126ADC">
        <w:rPr>
          <w:rFonts w:ascii="Times New Roman" w:hAnsi="Times New Roman"/>
          <w:sz w:val="24"/>
          <w:szCs w:val="24"/>
        </w:rPr>
        <w:t xml:space="preserve"> also</w:t>
      </w:r>
      <w:r w:rsidR="00272D29" w:rsidRPr="00FD4841">
        <w:rPr>
          <w:rFonts w:ascii="Times New Roman" w:hAnsi="Times New Roman"/>
          <w:sz w:val="24"/>
          <w:szCs w:val="24"/>
        </w:rPr>
        <w:t xml:space="preserve"> generous with information in relation to their capacities and challenges of managing</w:t>
      </w:r>
      <w:r w:rsidR="00B511C9">
        <w:rPr>
          <w:rFonts w:ascii="Times New Roman" w:hAnsi="Times New Roman"/>
          <w:sz w:val="24"/>
          <w:szCs w:val="24"/>
        </w:rPr>
        <w:t xml:space="preserve"> Human Resource Issues</w:t>
      </w:r>
      <w:r w:rsidR="00630008">
        <w:rPr>
          <w:rFonts w:ascii="Times New Roman" w:hAnsi="Times New Roman"/>
          <w:sz w:val="24"/>
          <w:szCs w:val="24"/>
        </w:rPr>
        <w:t>,</w:t>
      </w:r>
      <w:r w:rsidR="00126ADC">
        <w:rPr>
          <w:rFonts w:ascii="Times New Roman" w:hAnsi="Times New Roman"/>
          <w:sz w:val="24"/>
          <w:szCs w:val="24"/>
        </w:rPr>
        <w:t xml:space="preserve"> but have indicated clearly the training had now equipped them with how to do so effectively.</w:t>
      </w:r>
      <w:r w:rsidR="00272D29" w:rsidRPr="00FD4841">
        <w:rPr>
          <w:rFonts w:ascii="Times New Roman" w:hAnsi="Times New Roman"/>
          <w:sz w:val="24"/>
          <w:szCs w:val="24"/>
        </w:rPr>
        <w:t xml:space="preserve"> There were lots of enthusiasm to contribute to discussions as individuals and groups. However, a post training assessment will provide further information on the extent to which the training objectives were achieved. </w:t>
      </w:r>
    </w:p>
    <w:p w14:paraId="6C3F5CD2" w14:textId="77777777" w:rsidR="00272D29" w:rsidRPr="00FD4841" w:rsidRDefault="00272D29" w:rsidP="00B43C4A">
      <w:pPr>
        <w:pStyle w:val="Heading1"/>
        <w:spacing w:after="240" w:line="360" w:lineRule="auto"/>
        <w:rPr>
          <w:rFonts w:ascii="Times New Roman" w:hAnsi="Times New Roman" w:cs="Times New Roman"/>
          <w:color w:val="auto"/>
          <w:sz w:val="24"/>
          <w:szCs w:val="24"/>
        </w:rPr>
      </w:pPr>
      <w:bookmarkStart w:id="15" w:name="_Toc521003641"/>
      <w:r w:rsidRPr="00FD4841">
        <w:rPr>
          <w:rFonts w:ascii="Times New Roman" w:hAnsi="Times New Roman" w:cs="Times New Roman"/>
          <w:color w:val="auto"/>
          <w:sz w:val="24"/>
          <w:szCs w:val="24"/>
        </w:rPr>
        <w:t>4.2. Provide a description of any evaluation activities undertaken and the conclusion</w:t>
      </w:r>
      <w:bookmarkEnd w:id="15"/>
    </w:p>
    <w:p w14:paraId="55D8E670" w14:textId="1C10134A" w:rsidR="00BC7605" w:rsidRDefault="00BC7605" w:rsidP="00BC76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i/>
          <w:sz w:val="24"/>
          <w:szCs w:val="24"/>
        </w:rPr>
      </w:pPr>
      <w:r w:rsidRPr="00FD4841">
        <w:rPr>
          <w:rFonts w:ascii="Times New Roman" w:hAnsi="Times New Roman"/>
          <w:sz w:val="24"/>
          <w:szCs w:val="24"/>
        </w:rPr>
        <w:t xml:space="preserve">Before the start of the training, a brainstorming was conducted to evaluate participants’ knowledge by posing question and evaluating the response from participants, </w:t>
      </w:r>
      <w:r w:rsidR="00B511C9">
        <w:rPr>
          <w:rFonts w:ascii="Times New Roman" w:hAnsi="Times New Roman"/>
          <w:sz w:val="24"/>
          <w:szCs w:val="24"/>
        </w:rPr>
        <w:t>they were also asked</w:t>
      </w:r>
      <w:r>
        <w:rPr>
          <w:rFonts w:ascii="Times New Roman" w:hAnsi="Times New Roman"/>
          <w:sz w:val="24"/>
          <w:szCs w:val="24"/>
        </w:rPr>
        <w:t xml:space="preserve"> to mention their expectations </w:t>
      </w:r>
      <w:r w:rsidRPr="00FD4841">
        <w:rPr>
          <w:rFonts w:ascii="Times New Roman" w:hAnsi="Times New Roman"/>
          <w:sz w:val="24"/>
          <w:szCs w:val="24"/>
        </w:rPr>
        <w:t>which determined a clear direction of the facilitation process. Moving on, participants were asked questions relating to the module</w:t>
      </w:r>
      <w:r>
        <w:rPr>
          <w:rFonts w:ascii="Times New Roman" w:hAnsi="Times New Roman"/>
          <w:sz w:val="24"/>
          <w:szCs w:val="24"/>
        </w:rPr>
        <w:t>s</w:t>
      </w:r>
      <w:r w:rsidRPr="00FD4841">
        <w:rPr>
          <w:rFonts w:ascii="Times New Roman" w:hAnsi="Times New Roman"/>
          <w:sz w:val="24"/>
          <w:szCs w:val="24"/>
        </w:rPr>
        <w:t xml:space="preserve">, under discussion and their responses evaluated to determine whether what was discussed was clearly understood or not. Participants were also asked to relate discussions under review to issues and procedures in their respective duties.  The training was climaxed with an evaluation of the proceedings by the participants. Evaluation sheets were filled on anonymous basis and the outcome of respondents is attached as </w:t>
      </w:r>
      <w:r w:rsidRPr="00FD4841">
        <w:rPr>
          <w:rFonts w:ascii="Times New Roman" w:hAnsi="Times New Roman"/>
          <w:b/>
          <w:i/>
          <w:sz w:val="24"/>
          <w:szCs w:val="24"/>
        </w:rPr>
        <w:t>appendix 4.</w:t>
      </w:r>
    </w:p>
    <w:p w14:paraId="7D0D4428" w14:textId="77777777" w:rsidR="00C86523" w:rsidRDefault="00C86523"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i/>
          <w:sz w:val="24"/>
          <w:szCs w:val="24"/>
        </w:rPr>
      </w:pPr>
    </w:p>
    <w:p w14:paraId="00FC9AD6" w14:textId="77777777" w:rsidR="006531A2" w:rsidRDefault="00560B4C"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sz w:val="24"/>
          <w:szCs w:val="24"/>
        </w:rPr>
      </w:pPr>
      <w:r w:rsidRPr="00560B4C">
        <w:rPr>
          <w:rFonts w:ascii="Times New Roman" w:hAnsi="Times New Roman"/>
          <w:b/>
          <w:sz w:val="24"/>
          <w:szCs w:val="24"/>
        </w:rPr>
        <w:t xml:space="preserve">4.3. </w:t>
      </w:r>
      <w:r>
        <w:rPr>
          <w:rFonts w:ascii="Times New Roman" w:hAnsi="Times New Roman"/>
          <w:b/>
          <w:sz w:val="24"/>
          <w:szCs w:val="24"/>
        </w:rPr>
        <w:t xml:space="preserve">Compliments and </w:t>
      </w:r>
      <w:r w:rsidRPr="00560B4C">
        <w:rPr>
          <w:rFonts w:ascii="Times New Roman" w:hAnsi="Times New Roman"/>
          <w:b/>
          <w:sz w:val="24"/>
          <w:szCs w:val="24"/>
        </w:rPr>
        <w:t>Commendations</w:t>
      </w:r>
    </w:p>
    <w:p w14:paraId="75CCB139" w14:textId="77777777" w:rsidR="00560B4C" w:rsidRPr="00560B4C" w:rsidRDefault="00560B4C" w:rsidP="000337FC">
      <w:pPr>
        <w:pStyle w:val="ListParagraph"/>
        <w:numPr>
          <w:ilvl w:val="0"/>
          <w:numId w:val="12"/>
        </w:numPr>
        <w:shd w:val="clear" w:color="auto" w:fill="auto"/>
        <w:spacing w:before="0" w:beforeAutospacing="0" w:after="0" w:afterAutospacing="0" w:line="240" w:lineRule="auto"/>
        <w:jc w:val="left"/>
        <w:rPr>
          <w:sz w:val="24"/>
        </w:rPr>
      </w:pPr>
      <w:r w:rsidRPr="00560B4C">
        <w:rPr>
          <w:sz w:val="24"/>
        </w:rPr>
        <w:t>Compliments/Commendations</w:t>
      </w:r>
    </w:p>
    <w:p w14:paraId="48B7BB5D" w14:textId="77777777" w:rsidR="00560B4C" w:rsidRPr="00560B4C" w:rsidRDefault="00560B4C" w:rsidP="000337FC">
      <w:pPr>
        <w:pStyle w:val="ListParagraph"/>
        <w:numPr>
          <w:ilvl w:val="0"/>
          <w:numId w:val="11"/>
        </w:numPr>
        <w:shd w:val="clear" w:color="auto" w:fill="auto"/>
        <w:spacing w:before="0" w:beforeAutospacing="0" w:after="0" w:afterAutospacing="0" w:line="276" w:lineRule="auto"/>
        <w:ind w:hanging="198"/>
        <w:jc w:val="left"/>
        <w:rPr>
          <w:sz w:val="24"/>
        </w:rPr>
      </w:pPr>
      <w:r w:rsidRPr="00560B4C">
        <w:rPr>
          <w:color w:val="000000"/>
          <w:sz w:val="24"/>
        </w:rPr>
        <w:t>“Educative, inspiring, good, challenging, helpful, useful, beneficial, amazing, appropriate, fruitful, interesting, insightful, exciting, satisfactory, commendable, impressive, refreshing, enlightening, an eye-opener, lively, great, informative, practicable, well planned, overdue, interactive, well-co-ordinated, in-depth, wonderful, well presented, purposeful, relevant, a reminder, down-to-earth delivery”</w:t>
      </w:r>
    </w:p>
    <w:p w14:paraId="4B9BB421" w14:textId="77777777" w:rsidR="00560B4C" w:rsidRPr="00560B4C" w:rsidRDefault="00560B4C" w:rsidP="000337FC">
      <w:pPr>
        <w:pStyle w:val="ListParagraph"/>
        <w:numPr>
          <w:ilvl w:val="0"/>
          <w:numId w:val="11"/>
        </w:numPr>
        <w:shd w:val="clear" w:color="auto" w:fill="auto"/>
        <w:spacing w:before="0" w:beforeAutospacing="0" w:after="0" w:afterAutospacing="0" w:line="276" w:lineRule="auto"/>
        <w:ind w:hanging="198"/>
        <w:jc w:val="left"/>
        <w:rPr>
          <w:sz w:val="24"/>
        </w:rPr>
      </w:pPr>
      <w:r w:rsidRPr="00560B4C">
        <w:rPr>
          <w:color w:val="000000"/>
          <w:sz w:val="24"/>
        </w:rPr>
        <w:t>“Very educ</w:t>
      </w:r>
      <w:r>
        <w:rPr>
          <w:color w:val="000000"/>
          <w:sz w:val="24"/>
        </w:rPr>
        <w:t xml:space="preserve">ative, very inspiring, </w:t>
      </w:r>
      <w:r w:rsidRPr="00560B4C">
        <w:rPr>
          <w:color w:val="000000"/>
          <w:sz w:val="24"/>
        </w:rPr>
        <w:t>very enlightening, very realistic, very effective, very successful, very interactive”</w:t>
      </w:r>
    </w:p>
    <w:p w14:paraId="2F5A2B8F" w14:textId="77777777" w:rsidR="00272D29" w:rsidRPr="00FD4841" w:rsidRDefault="00560B4C" w:rsidP="00B43C4A">
      <w:pPr>
        <w:pStyle w:val="Heading1"/>
        <w:spacing w:after="240"/>
        <w:rPr>
          <w:rFonts w:ascii="Times New Roman" w:hAnsi="Times New Roman" w:cs="Times New Roman"/>
          <w:color w:val="auto"/>
          <w:sz w:val="24"/>
          <w:szCs w:val="24"/>
        </w:rPr>
      </w:pPr>
      <w:bookmarkStart w:id="16" w:name="_Toc521003642"/>
      <w:r>
        <w:rPr>
          <w:rFonts w:ascii="Times New Roman" w:hAnsi="Times New Roman" w:cs="Times New Roman"/>
          <w:color w:val="auto"/>
          <w:sz w:val="24"/>
          <w:szCs w:val="24"/>
        </w:rPr>
        <w:t>4.4. Challenges</w:t>
      </w:r>
      <w:bookmarkEnd w:id="16"/>
    </w:p>
    <w:p w14:paraId="3145D10F" w14:textId="77777777" w:rsidR="00BC7605" w:rsidRPr="00BC7605" w:rsidRDefault="00BC7605" w:rsidP="00BC7605">
      <w:pPr>
        <w:pStyle w:val="ListParagraph"/>
        <w:numPr>
          <w:ilvl w:val="0"/>
          <w:numId w:val="1"/>
        </w:numPr>
        <w:shd w:val="clear" w:color="auto" w:fill="auto"/>
        <w:spacing w:before="0" w:beforeAutospacing="0" w:after="200" w:afterAutospacing="0" w:line="276" w:lineRule="auto"/>
        <w:jc w:val="left"/>
        <w:rPr>
          <w:sz w:val="24"/>
          <w:szCs w:val="24"/>
        </w:rPr>
      </w:pPr>
      <w:r w:rsidRPr="00BC7605">
        <w:rPr>
          <w:sz w:val="24"/>
          <w:szCs w:val="24"/>
        </w:rPr>
        <w:t>Rushed/compressed/packed- duration too short”</w:t>
      </w:r>
    </w:p>
    <w:p w14:paraId="5E720A8F" w14:textId="77777777" w:rsidR="00BC7605" w:rsidRPr="00BC7605" w:rsidRDefault="00BC7605" w:rsidP="00BC7605">
      <w:pPr>
        <w:pStyle w:val="ListParagraph"/>
        <w:numPr>
          <w:ilvl w:val="0"/>
          <w:numId w:val="1"/>
        </w:numPr>
        <w:shd w:val="clear" w:color="auto" w:fill="auto"/>
        <w:spacing w:before="0" w:beforeAutospacing="0" w:after="200" w:afterAutospacing="0" w:line="276" w:lineRule="auto"/>
        <w:jc w:val="left"/>
        <w:rPr>
          <w:sz w:val="24"/>
          <w:szCs w:val="24"/>
        </w:rPr>
      </w:pPr>
      <w:r w:rsidRPr="00BC7605">
        <w:rPr>
          <w:sz w:val="24"/>
          <w:szCs w:val="24"/>
        </w:rPr>
        <w:t>“Participants did not ask ‘questions’/ ‘Excessive lecturing’/ ‘Sometimes, there was over-elaboration of points”</w:t>
      </w:r>
    </w:p>
    <w:p w14:paraId="580BEF2F" w14:textId="77777777" w:rsidR="00BC7605" w:rsidRPr="003C0F1D" w:rsidRDefault="00BC7605" w:rsidP="003C0F1D">
      <w:pPr>
        <w:pStyle w:val="ListParagraph"/>
        <w:numPr>
          <w:ilvl w:val="0"/>
          <w:numId w:val="1"/>
        </w:numPr>
        <w:shd w:val="clear" w:color="auto" w:fill="auto"/>
        <w:spacing w:before="0" w:beforeAutospacing="0" w:after="200" w:afterAutospacing="0" w:line="276" w:lineRule="auto"/>
        <w:jc w:val="left"/>
        <w:rPr>
          <w:sz w:val="24"/>
          <w:szCs w:val="24"/>
        </w:rPr>
      </w:pPr>
      <w:r w:rsidRPr="00BC7605">
        <w:rPr>
          <w:sz w:val="24"/>
          <w:szCs w:val="24"/>
        </w:rPr>
        <w:t xml:space="preserve"> “Poor lighting at training venue”</w:t>
      </w:r>
    </w:p>
    <w:p w14:paraId="5CE3B2BE" w14:textId="77777777" w:rsidR="00BC7605" w:rsidRPr="00BC7605" w:rsidRDefault="00BC7605" w:rsidP="00BC7605">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BC7605">
        <w:rPr>
          <w:rFonts w:ascii="Times New Roman" w:hAnsi="Times New Roman"/>
          <w:sz w:val="24"/>
          <w:szCs w:val="24"/>
        </w:rPr>
        <w:t>“Slides were overloaded with information so they were not easy to read”</w:t>
      </w:r>
    </w:p>
    <w:p w14:paraId="264D069B" w14:textId="77777777" w:rsidR="00272D29" w:rsidRPr="00BC7605" w:rsidRDefault="00560B4C" w:rsidP="00BC7605">
      <w:pPr>
        <w:pStyle w:val="Heading1"/>
        <w:spacing w:after="240"/>
        <w:ind w:left="360"/>
        <w:rPr>
          <w:rFonts w:ascii="Times New Roman" w:hAnsi="Times New Roman" w:cs="Times New Roman"/>
          <w:color w:val="auto"/>
          <w:sz w:val="24"/>
          <w:szCs w:val="24"/>
        </w:rPr>
      </w:pPr>
      <w:bookmarkStart w:id="17" w:name="_Toc521003643"/>
      <w:r>
        <w:rPr>
          <w:rFonts w:ascii="Times New Roman" w:hAnsi="Times New Roman" w:cs="Times New Roman"/>
          <w:color w:val="auto"/>
          <w:sz w:val="24"/>
          <w:szCs w:val="24"/>
        </w:rPr>
        <w:t>4.5.</w:t>
      </w:r>
      <w:r w:rsidR="00BC7605" w:rsidRPr="00BC7605">
        <w:rPr>
          <w:rFonts w:ascii="Times New Roman" w:hAnsi="Times New Roman" w:cs="Times New Roman"/>
          <w:color w:val="auto"/>
          <w:sz w:val="24"/>
          <w:szCs w:val="24"/>
        </w:rPr>
        <w:t xml:space="preserve"> </w:t>
      </w:r>
      <w:r w:rsidR="00272D29" w:rsidRPr="00BC7605">
        <w:rPr>
          <w:rFonts w:ascii="Times New Roman" w:hAnsi="Times New Roman" w:cs="Times New Roman"/>
          <w:color w:val="auto"/>
          <w:sz w:val="24"/>
          <w:szCs w:val="24"/>
        </w:rPr>
        <w:t>Recommendations for future training activities</w:t>
      </w:r>
      <w:bookmarkEnd w:id="17"/>
    </w:p>
    <w:p w14:paraId="74032B24" w14:textId="77777777" w:rsidR="00BC7605" w:rsidRPr="00BC7605" w:rsidRDefault="00BC7605" w:rsidP="000337FC">
      <w:pPr>
        <w:pStyle w:val="ListParagraph"/>
        <w:numPr>
          <w:ilvl w:val="0"/>
          <w:numId w:val="8"/>
        </w:numPr>
        <w:shd w:val="clear" w:color="auto" w:fill="auto"/>
        <w:spacing w:before="0" w:beforeAutospacing="0" w:after="200" w:afterAutospacing="0" w:line="276" w:lineRule="auto"/>
        <w:jc w:val="left"/>
        <w:rPr>
          <w:sz w:val="24"/>
          <w:szCs w:val="24"/>
        </w:rPr>
      </w:pPr>
      <w:r w:rsidRPr="00BC7605">
        <w:rPr>
          <w:sz w:val="24"/>
          <w:szCs w:val="24"/>
        </w:rPr>
        <w:t>Management should ensure the sustainability and frequency of this and similar programmes”</w:t>
      </w:r>
    </w:p>
    <w:p w14:paraId="389B052E" w14:textId="77777777" w:rsidR="00BC7605" w:rsidRPr="00BC7605" w:rsidRDefault="00BC7605" w:rsidP="000337FC">
      <w:pPr>
        <w:pStyle w:val="ListParagraph"/>
        <w:numPr>
          <w:ilvl w:val="0"/>
          <w:numId w:val="8"/>
        </w:numPr>
        <w:shd w:val="clear" w:color="auto" w:fill="auto"/>
        <w:spacing w:before="0" w:beforeAutospacing="0" w:after="200" w:afterAutospacing="0" w:line="276" w:lineRule="auto"/>
        <w:jc w:val="left"/>
        <w:rPr>
          <w:sz w:val="24"/>
          <w:szCs w:val="24"/>
        </w:rPr>
      </w:pPr>
      <w:r w:rsidRPr="00BC7605">
        <w:rPr>
          <w:sz w:val="24"/>
          <w:szCs w:val="24"/>
        </w:rPr>
        <w:t>“Raise duration of programme to at least three days”.</w:t>
      </w:r>
    </w:p>
    <w:p w14:paraId="2E228E5A" w14:textId="77777777" w:rsidR="00BC7605" w:rsidRPr="00EB3CD0" w:rsidRDefault="00BC7605" w:rsidP="00EB3CD0">
      <w:pPr>
        <w:pStyle w:val="ListParagraph"/>
        <w:numPr>
          <w:ilvl w:val="0"/>
          <w:numId w:val="8"/>
        </w:numPr>
        <w:shd w:val="clear" w:color="auto" w:fill="auto"/>
        <w:spacing w:before="0" w:beforeAutospacing="0" w:after="200" w:afterAutospacing="0" w:line="276" w:lineRule="auto"/>
        <w:jc w:val="left"/>
        <w:rPr>
          <w:sz w:val="24"/>
          <w:szCs w:val="24"/>
        </w:rPr>
      </w:pPr>
      <w:r w:rsidRPr="00BC7605">
        <w:rPr>
          <w:sz w:val="24"/>
          <w:szCs w:val="24"/>
        </w:rPr>
        <w:t>“Programme should be more interactive; there should be more time for discussio</w:t>
      </w:r>
      <w:r w:rsidR="00EB3CD0">
        <w:rPr>
          <w:sz w:val="24"/>
          <w:szCs w:val="24"/>
        </w:rPr>
        <w:t>ns and questions from participants</w:t>
      </w:r>
    </w:p>
    <w:p w14:paraId="7EBBE7F6" w14:textId="77777777" w:rsidR="003C0F1D" w:rsidRDefault="003C0F1D" w:rsidP="00272D29">
      <w:pPr>
        <w:spacing w:after="0" w:line="360" w:lineRule="auto"/>
        <w:rPr>
          <w:rFonts w:ascii="Times New Roman" w:hAnsi="Times New Roman"/>
          <w:sz w:val="24"/>
          <w:szCs w:val="24"/>
        </w:rPr>
      </w:pPr>
    </w:p>
    <w:p w14:paraId="09BEBD55" w14:textId="77777777" w:rsidR="005A39E3" w:rsidRDefault="005A39E3" w:rsidP="00272D29">
      <w:pPr>
        <w:spacing w:after="0" w:line="360" w:lineRule="auto"/>
        <w:rPr>
          <w:rFonts w:ascii="Times New Roman" w:hAnsi="Times New Roman"/>
          <w:sz w:val="24"/>
          <w:szCs w:val="24"/>
        </w:rPr>
      </w:pPr>
    </w:p>
    <w:p w14:paraId="75722E2F" w14:textId="77777777" w:rsidR="005A39E3" w:rsidRDefault="005A39E3" w:rsidP="00272D29">
      <w:pPr>
        <w:spacing w:after="0" w:line="360" w:lineRule="auto"/>
        <w:rPr>
          <w:rFonts w:ascii="Times New Roman" w:hAnsi="Times New Roman"/>
          <w:sz w:val="24"/>
          <w:szCs w:val="24"/>
        </w:rPr>
      </w:pPr>
    </w:p>
    <w:p w14:paraId="3862A5C7" w14:textId="77777777" w:rsidR="005A39E3" w:rsidRDefault="005A39E3" w:rsidP="00272D29">
      <w:pPr>
        <w:spacing w:after="0" w:line="360" w:lineRule="auto"/>
        <w:rPr>
          <w:rFonts w:ascii="Times New Roman" w:hAnsi="Times New Roman"/>
          <w:sz w:val="24"/>
          <w:szCs w:val="24"/>
        </w:rPr>
      </w:pPr>
    </w:p>
    <w:p w14:paraId="3B7EA1EE" w14:textId="77777777" w:rsidR="005A39E3" w:rsidRDefault="005A39E3" w:rsidP="00272D29">
      <w:pPr>
        <w:spacing w:after="0" w:line="360" w:lineRule="auto"/>
        <w:rPr>
          <w:rFonts w:ascii="Times New Roman" w:hAnsi="Times New Roman"/>
          <w:sz w:val="24"/>
          <w:szCs w:val="24"/>
        </w:rPr>
      </w:pPr>
    </w:p>
    <w:p w14:paraId="0416EAC0" w14:textId="77777777" w:rsidR="005A39E3" w:rsidRDefault="005A39E3" w:rsidP="00272D29">
      <w:pPr>
        <w:spacing w:after="0" w:line="360" w:lineRule="auto"/>
        <w:rPr>
          <w:rFonts w:ascii="Times New Roman" w:hAnsi="Times New Roman"/>
          <w:sz w:val="24"/>
          <w:szCs w:val="24"/>
        </w:rPr>
      </w:pPr>
    </w:p>
    <w:p w14:paraId="7E387F91" w14:textId="77777777" w:rsidR="00272D29" w:rsidRDefault="00272D29" w:rsidP="00272D29">
      <w:pPr>
        <w:spacing w:after="0" w:line="360" w:lineRule="auto"/>
        <w:rPr>
          <w:rFonts w:ascii="Times New Roman" w:hAnsi="Times New Roman"/>
          <w:sz w:val="24"/>
          <w:szCs w:val="24"/>
        </w:rPr>
      </w:pPr>
      <w:r w:rsidRPr="00FD4841">
        <w:rPr>
          <w:rFonts w:ascii="Times New Roman" w:hAnsi="Times New Roman"/>
          <w:sz w:val="24"/>
          <w:szCs w:val="24"/>
        </w:rPr>
        <w:t>Participants identified the following as areas they would like to receive further training in the future:</w:t>
      </w:r>
    </w:p>
    <w:p w14:paraId="5882EA3D" w14:textId="77777777" w:rsidR="00560B4C" w:rsidRPr="00FD4841" w:rsidRDefault="00560B4C" w:rsidP="00560B4C">
      <w:pPr>
        <w:spacing w:after="0" w:line="360" w:lineRule="auto"/>
        <w:rPr>
          <w:rFonts w:ascii="Times New Roman" w:hAnsi="Times New Roman"/>
          <w:sz w:val="24"/>
          <w:szCs w:val="24"/>
        </w:rPr>
      </w:pPr>
      <w:r>
        <w:rPr>
          <w:rFonts w:ascii="Times New Roman" w:hAnsi="Times New Roman"/>
          <w:b/>
          <w:sz w:val="24"/>
          <w:szCs w:val="24"/>
        </w:rPr>
        <w:t xml:space="preserve">Table </w:t>
      </w:r>
      <w:r w:rsidRPr="00FD4841">
        <w:rPr>
          <w:rFonts w:ascii="Times New Roman" w:hAnsi="Times New Roman"/>
          <w:b/>
          <w:sz w:val="24"/>
          <w:szCs w:val="24"/>
        </w:rPr>
        <w:t>4.4</w:t>
      </w:r>
    </w:p>
    <w:p w14:paraId="31611D13" w14:textId="77777777" w:rsidR="00560B4C" w:rsidRDefault="00560B4C" w:rsidP="00272D29">
      <w:pPr>
        <w:spacing w:after="0" w:line="360" w:lineRule="auto"/>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9558"/>
      </w:tblGrid>
      <w:tr w:rsidR="00560B4C" w:rsidRPr="00EA2FF1" w14:paraId="14BBCA5A" w14:textId="77777777" w:rsidTr="00560B4C">
        <w:trPr>
          <w:trHeight w:val="491"/>
        </w:trPr>
        <w:tc>
          <w:tcPr>
            <w:tcW w:w="9558" w:type="dxa"/>
            <w:vMerge w:val="restart"/>
          </w:tcPr>
          <w:p w14:paraId="75A51F7E" w14:textId="77777777" w:rsidR="00560B4C" w:rsidRPr="00560B4C" w:rsidRDefault="00560B4C" w:rsidP="00560B4C">
            <w:pPr>
              <w:rPr>
                <w:rFonts w:ascii="Times New Roman" w:hAnsi="Times New Roman"/>
                <w:sz w:val="24"/>
              </w:rPr>
            </w:pPr>
          </w:p>
          <w:p w14:paraId="5AB60A73" w14:textId="77777777" w:rsidR="00560B4C" w:rsidRPr="00560B4C" w:rsidRDefault="00560B4C" w:rsidP="00560B4C">
            <w:pPr>
              <w:jc w:val="center"/>
              <w:rPr>
                <w:rFonts w:ascii="Times New Roman" w:hAnsi="Times New Roman"/>
                <w:b/>
                <w:sz w:val="24"/>
              </w:rPr>
            </w:pPr>
            <w:r w:rsidRPr="00560B4C">
              <w:rPr>
                <w:rFonts w:ascii="Times New Roman" w:hAnsi="Times New Roman"/>
                <w:b/>
                <w:sz w:val="24"/>
              </w:rPr>
              <w:t>AREAS/TOPICS</w:t>
            </w:r>
          </w:p>
        </w:tc>
      </w:tr>
      <w:tr w:rsidR="00560B4C" w:rsidRPr="00EA2FF1" w14:paraId="796CC697" w14:textId="77777777" w:rsidTr="00560B4C">
        <w:trPr>
          <w:trHeight w:val="491"/>
        </w:trPr>
        <w:tc>
          <w:tcPr>
            <w:tcW w:w="9558" w:type="dxa"/>
            <w:vMerge/>
          </w:tcPr>
          <w:p w14:paraId="034E99BE" w14:textId="77777777" w:rsidR="00560B4C" w:rsidRPr="00560B4C" w:rsidRDefault="00560B4C" w:rsidP="00560B4C">
            <w:pPr>
              <w:rPr>
                <w:rFonts w:ascii="Times New Roman" w:hAnsi="Times New Roman"/>
                <w:sz w:val="24"/>
              </w:rPr>
            </w:pPr>
          </w:p>
        </w:tc>
      </w:tr>
      <w:tr w:rsidR="00560B4C" w:rsidRPr="00EA2FF1" w14:paraId="20483205" w14:textId="77777777" w:rsidTr="00560B4C">
        <w:trPr>
          <w:trHeight w:val="491"/>
        </w:trPr>
        <w:tc>
          <w:tcPr>
            <w:tcW w:w="9558" w:type="dxa"/>
            <w:vMerge/>
          </w:tcPr>
          <w:p w14:paraId="5D0B9461" w14:textId="77777777" w:rsidR="00560B4C" w:rsidRPr="00560B4C" w:rsidRDefault="00560B4C" w:rsidP="00560B4C">
            <w:pPr>
              <w:rPr>
                <w:rFonts w:ascii="Times New Roman" w:hAnsi="Times New Roman"/>
                <w:sz w:val="24"/>
              </w:rPr>
            </w:pPr>
          </w:p>
        </w:tc>
      </w:tr>
      <w:tr w:rsidR="00560B4C" w:rsidRPr="00EA2FF1" w14:paraId="6369639D" w14:textId="77777777" w:rsidTr="00560B4C">
        <w:tc>
          <w:tcPr>
            <w:tcW w:w="9558" w:type="dxa"/>
          </w:tcPr>
          <w:p w14:paraId="0CB3A90F"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 xml:space="preserve">Marketing, service delivery, persuasion skills- customers poaching, resources for lobbying in </w:t>
            </w:r>
          </w:p>
        </w:tc>
      </w:tr>
      <w:tr w:rsidR="00560B4C" w:rsidRPr="00EA2FF1" w14:paraId="173015E7" w14:textId="77777777" w:rsidTr="00560B4C">
        <w:tc>
          <w:tcPr>
            <w:tcW w:w="9558" w:type="dxa"/>
          </w:tcPr>
          <w:p w14:paraId="5D1F5C98"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Leadership, effective management, motivation, rewards, team building and cohesion, practical problem-solving techniques</w:t>
            </w:r>
          </w:p>
        </w:tc>
      </w:tr>
      <w:tr w:rsidR="00560B4C" w:rsidRPr="00EA2FF1" w14:paraId="61D8AFBF" w14:textId="77777777" w:rsidTr="00560B4C">
        <w:tc>
          <w:tcPr>
            <w:tcW w:w="9558" w:type="dxa"/>
          </w:tcPr>
          <w:p w14:paraId="2AC4FADD"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Negotiating and influencing skills, dealing with difficult customers</w:t>
            </w:r>
          </w:p>
        </w:tc>
      </w:tr>
      <w:tr w:rsidR="00560B4C" w:rsidRPr="00EA2FF1" w14:paraId="0353467D" w14:textId="77777777" w:rsidTr="00560B4C">
        <w:tc>
          <w:tcPr>
            <w:tcW w:w="9558" w:type="dxa"/>
          </w:tcPr>
          <w:p w14:paraId="50DB2CD2"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Financial/credit management</w:t>
            </w:r>
          </w:p>
        </w:tc>
      </w:tr>
      <w:tr w:rsidR="00560B4C" w:rsidRPr="00EA2FF1" w14:paraId="727C10F0" w14:textId="77777777" w:rsidTr="00560B4C">
        <w:tc>
          <w:tcPr>
            <w:tcW w:w="9558" w:type="dxa"/>
          </w:tcPr>
          <w:p w14:paraId="2CC3E6DA"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Oratory/public communication skills, body language, etc</w:t>
            </w:r>
          </w:p>
        </w:tc>
      </w:tr>
      <w:tr w:rsidR="00560B4C" w:rsidRPr="00EA2FF1" w14:paraId="27C30760" w14:textId="77777777" w:rsidTr="00560B4C">
        <w:tc>
          <w:tcPr>
            <w:tcW w:w="9558" w:type="dxa"/>
          </w:tcPr>
          <w:p w14:paraId="1CA2AC91"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Building and retaining customer confidence, exceeding customers’ expectations</w:t>
            </w:r>
          </w:p>
        </w:tc>
      </w:tr>
      <w:tr w:rsidR="00560B4C" w:rsidRPr="00EA2FF1" w14:paraId="6A1B81DA" w14:textId="77777777" w:rsidTr="00560B4C">
        <w:tc>
          <w:tcPr>
            <w:tcW w:w="9558" w:type="dxa"/>
          </w:tcPr>
          <w:p w14:paraId="7FFEB966"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Empowerment, self-confidence, positive attitude, speed and quality</w:t>
            </w:r>
          </w:p>
        </w:tc>
      </w:tr>
      <w:tr w:rsidR="00560B4C" w:rsidRPr="00EA2FF1" w14:paraId="1C162352" w14:textId="77777777" w:rsidTr="00560B4C">
        <w:tc>
          <w:tcPr>
            <w:tcW w:w="9558" w:type="dxa"/>
          </w:tcPr>
          <w:p w14:paraId="3C517584"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Advanced lobbying skills, relationship between networking and customer care/service, networking and business planning</w:t>
            </w:r>
          </w:p>
        </w:tc>
      </w:tr>
      <w:tr w:rsidR="00560B4C" w:rsidRPr="00EA2FF1" w14:paraId="2B47A27F" w14:textId="77777777" w:rsidTr="00560B4C">
        <w:tc>
          <w:tcPr>
            <w:tcW w:w="9558" w:type="dxa"/>
          </w:tcPr>
          <w:p w14:paraId="1855B684"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Ethics and professionalism, customer relations, customer behaviour</w:t>
            </w:r>
          </w:p>
        </w:tc>
      </w:tr>
      <w:tr w:rsidR="00560B4C" w:rsidRPr="00EA2FF1" w14:paraId="6BAC4702" w14:textId="77777777" w:rsidTr="00560B4C">
        <w:tc>
          <w:tcPr>
            <w:tcW w:w="9558" w:type="dxa"/>
          </w:tcPr>
          <w:p w14:paraId="7631B2FB"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Microsoft, excel and word</w:t>
            </w:r>
          </w:p>
        </w:tc>
      </w:tr>
      <w:tr w:rsidR="00560B4C" w:rsidRPr="00EA2FF1" w14:paraId="1B4F5EF8" w14:textId="77777777" w:rsidTr="00560B4C">
        <w:tc>
          <w:tcPr>
            <w:tcW w:w="9558" w:type="dxa"/>
          </w:tcPr>
          <w:p w14:paraId="4B2D136F"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Succession planning, coaching and mentoring/grooming</w:t>
            </w:r>
          </w:p>
        </w:tc>
      </w:tr>
    </w:tbl>
    <w:p w14:paraId="4EFB1B2C" w14:textId="77777777" w:rsidR="003C0F1D" w:rsidRDefault="003C0F1D" w:rsidP="003C0F1D">
      <w:bookmarkStart w:id="18" w:name="_Toc521003644"/>
    </w:p>
    <w:p w14:paraId="124E40FA" w14:textId="77777777" w:rsidR="005A39E3" w:rsidRDefault="005A39E3" w:rsidP="003C0F1D"/>
    <w:p w14:paraId="5F1F7010" w14:textId="77777777" w:rsidR="005A39E3" w:rsidRDefault="005A39E3" w:rsidP="003C0F1D"/>
    <w:p w14:paraId="541B0D52" w14:textId="77777777" w:rsidR="005A39E3" w:rsidRDefault="005A39E3" w:rsidP="003C0F1D"/>
    <w:p w14:paraId="2CDAF821" w14:textId="77777777" w:rsidR="005A39E3" w:rsidRDefault="005A39E3" w:rsidP="003C0F1D"/>
    <w:p w14:paraId="676DCEB2" w14:textId="77777777" w:rsidR="005A39E3" w:rsidRDefault="005A39E3" w:rsidP="003C0F1D"/>
    <w:p w14:paraId="7A9F7227" w14:textId="77777777" w:rsidR="005A39E3" w:rsidRDefault="005A39E3" w:rsidP="003C0F1D"/>
    <w:p w14:paraId="51EB4D29" w14:textId="77777777" w:rsidR="005A39E3" w:rsidRDefault="005A39E3" w:rsidP="003C0F1D"/>
    <w:p w14:paraId="2D20468C" w14:textId="77777777" w:rsidR="00272D29" w:rsidRPr="00FD4841" w:rsidRDefault="00272D29" w:rsidP="00272D29">
      <w:pPr>
        <w:pStyle w:val="Heading1"/>
        <w:rPr>
          <w:rFonts w:ascii="Times New Roman" w:hAnsi="Times New Roman" w:cs="Times New Roman"/>
          <w:color w:val="auto"/>
          <w:sz w:val="24"/>
          <w:szCs w:val="24"/>
        </w:rPr>
      </w:pPr>
      <w:r w:rsidRPr="00FD4841">
        <w:rPr>
          <w:rFonts w:ascii="Times New Roman" w:hAnsi="Times New Roman" w:cs="Times New Roman"/>
          <w:color w:val="auto"/>
          <w:sz w:val="24"/>
          <w:szCs w:val="24"/>
        </w:rPr>
        <w:t>5. Conclusion:</w:t>
      </w:r>
      <w:bookmarkEnd w:id="18"/>
    </w:p>
    <w:p w14:paraId="4A3F2C98" w14:textId="4DC6E4E9" w:rsidR="00272D29" w:rsidRPr="00FD4841" w:rsidRDefault="00272D29" w:rsidP="00272D29">
      <w:pPr>
        <w:spacing w:line="360" w:lineRule="auto"/>
        <w:jc w:val="both"/>
        <w:rPr>
          <w:rFonts w:ascii="Times New Roman" w:hAnsi="Times New Roman"/>
          <w:sz w:val="24"/>
          <w:szCs w:val="24"/>
        </w:rPr>
      </w:pPr>
      <w:r w:rsidRPr="00FD4841">
        <w:rPr>
          <w:rFonts w:ascii="Times New Roman" w:hAnsi="Times New Roman"/>
          <w:sz w:val="24"/>
          <w:szCs w:val="24"/>
        </w:rPr>
        <w:t>The workshop wa</w:t>
      </w:r>
      <w:r w:rsidR="00A73A08">
        <w:rPr>
          <w:rFonts w:ascii="Times New Roman" w:hAnsi="Times New Roman"/>
          <w:sz w:val="24"/>
          <w:szCs w:val="24"/>
        </w:rPr>
        <w:t>s c</w:t>
      </w:r>
      <w:r w:rsidR="00125A69">
        <w:rPr>
          <w:rFonts w:ascii="Times New Roman" w:hAnsi="Times New Roman"/>
          <w:sz w:val="24"/>
          <w:szCs w:val="24"/>
        </w:rPr>
        <w:t>oncluded and closed</w:t>
      </w:r>
      <w:r w:rsidR="00A5336D">
        <w:rPr>
          <w:rFonts w:ascii="Times New Roman" w:hAnsi="Times New Roman"/>
          <w:sz w:val="24"/>
          <w:szCs w:val="24"/>
        </w:rPr>
        <w:t xml:space="preserve"> by the </w:t>
      </w:r>
      <w:r w:rsidR="00C24CE6">
        <w:rPr>
          <w:rFonts w:ascii="Times New Roman" w:hAnsi="Times New Roman"/>
          <w:sz w:val="24"/>
          <w:szCs w:val="24"/>
          <w:lang w:val="en-GB"/>
        </w:rPr>
        <w:t>Municipal</w:t>
      </w:r>
      <w:r w:rsidR="00FC50AC">
        <w:rPr>
          <w:rFonts w:ascii="Times New Roman" w:hAnsi="Times New Roman"/>
          <w:sz w:val="24"/>
          <w:szCs w:val="24"/>
        </w:rPr>
        <w:t xml:space="preserve"> Coordinating Director</w:t>
      </w:r>
      <w:r w:rsidR="00EB3B10">
        <w:rPr>
          <w:rFonts w:ascii="Times New Roman" w:hAnsi="Times New Roman"/>
          <w:sz w:val="24"/>
          <w:szCs w:val="24"/>
        </w:rPr>
        <w:t xml:space="preserve"> </w:t>
      </w:r>
      <w:r w:rsidR="00EB3B10">
        <w:rPr>
          <w:rFonts w:ascii="Times New Roman" w:hAnsi="Times New Roman"/>
          <w:sz w:val="24"/>
          <w:szCs w:val="24"/>
          <w:lang w:val="en-GB"/>
        </w:rPr>
        <w:t>of</w:t>
      </w:r>
      <w:r w:rsidR="00EB3CD0">
        <w:rPr>
          <w:rFonts w:ascii="Times New Roman" w:hAnsi="Times New Roman"/>
          <w:sz w:val="24"/>
          <w:szCs w:val="24"/>
        </w:rPr>
        <w:t xml:space="preserve"> </w:t>
      </w:r>
      <w:r w:rsidR="007023DF">
        <w:rPr>
          <w:rFonts w:ascii="Times New Roman" w:hAnsi="Times New Roman"/>
          <w:sz w:val="24"/>
          <w:szCs w:val="24"/>
        </w:rPr>
        <w:t>Krachi West Municipal Assembly (KWMA)</w:t>
      </w:r>
      <w:r w:rsidR="00EB3B10">
        <w:rPr>
          <w:rFonts w:ascii="Times New Roman" w:hAnsi="Times New Roman"/>
          <w:sz w:val="24"/>
          <w:szCs w:val="24"/>
        </w:rPr>
        <w:t xml:space="preserve"> </w:t>
      </w:r>
      <w:r w:rsidR="00126ADC">
        <w:rPr>
          <w:rFonts w:ascii="Times New Roman" w:hAnsi="Times New Roman"/>
          <w:sz w:val="24"/>
          <w:szCs w:val="24"/>
        </w:rPr>
        <w:t>who par</w:t>
      </w:r>
      <w:r w:rsidR="00126ADC" w:rsidRPr="00FD4841">
        <w:rPr>
          <w:rFonts w:ascii="Times New Roman" w:hAnsi="Times New Roman"/>
          <w:sz w:val="24"/>
          <w:szCs w:val="24"/>
        </w:rPr>
        <w:t>ticipated</w:t>
      </w:r>
      <w:r w:rsidR="00EB3CD0">
        <w:rPr>
          <w:rFonts w:ascii="Times New Roman" w:hAnsi="Times New Roman"/>
          <w:sz w:val="24"/>
          <w:szCs w:val="24"/>
        </w:rPr>
        <w:t xml:space="preserve"> well in </w:t>
      </w:r>
      <w:r w:rsidR="00EB3CD0">
        <w:rPr>
          <w:rFonts w:ascii="Times New Roman" w:hAnsi="Times New Roman"/>
          <w:sz w:val="24"/>
          <w:szCs w:val="24"/>
          <w:lang w:val="en-GB"/>
        </w:rPr>
        <w:t>the</w:t>
      </w:r>
      <w:r w:rsidR="00EB3CD0">
        <w:rPr>
          <w:rFonts w:ascii="Times New Roman" w:hAnsi="Times New Roman"/>
          <w:sz w:val="24"/>
          <w:szCs w:val="24"/>
        </w:rPr>
        <w:t xml:space="preserve"> </w:t>
      </w:r>
      <w:r w:rsidR="00A73A08">
        <w:rPr>
          <w:rFonts w:ascii="Times New Roman" w:hAnsi="Times New Roman"/>
          <w:sz w:val="24"/>
          <w:szCs w:val="24"/>
        </w:rPr>
        <w:t>day</w:t>
      </w:r>
      <w:r w:rsidR="00EB3CD0">
        <w:rPr>
          <w:rFonts w:ascii="Times New Roman" w:hAnsi="Times New Roman"/>
          <w:sz w:val="24"/>
          <w:szCs w:val="24"/>
        </w:rPr>
        <w:t>’</w:t>
      </w:r>
      <w:r w:rsidR="00A73A08">
        <w:rPr>
          <w:rFonts w:ascii="Times New Roman" w:hAnsi="Times New Roman"/>
          <w:sz w:val="24"/>
          <w:szCs w:val="24"/>
        </w:rPr>
        <w:t>s</w:t>
      </w:r>
      <w:r w:rsidR="00126ADC">
        <w:rPr>
          <w:rFonts w:ascii="Times New Roman" w:hAnsi="Times New Roman"/>
          <w:sz w:val="24"/>
          <w:szCs w:val="24"/>
        </w:rPr>
        <w:t xml:space="preserve"> training</w:t>
      </w:r>
      <w:r w:rsidR="00A73A08">
        <w:rPr>
          <w:rFonts w:ascii="Times New Roman" w:hAnsi="Times New Roman"/>
          <w:sz w:val="24"/>
          <w:szCs w:val="24"/>
        </w:rPr>
        <w:t>, and also</w:t>
      </w:r>
      <w:r w:rsidR="001E050C">
        <w:rPr>
          <w:rFonts w:ascii="Times New Roman" w:hAnsi="Times New Roman"/>
          <w:sz w:val="24"/>
          <w:szCs w:val="24"/>
        </w:rPr>
        <w:t xml:space="preserve"> did as much as </w:t>
      </w:r>
      <w:r w:rsidR="00A73A08">
        <w:rPr>
          <w:rFonts w:ascii="Times New Roman" w:hAnsi="Times New Roman"/>
          <w:sz w:val="24"/>
          <w:szCs w:val="24"/>
        </w:rPr>
        <w:t>he could</w:t>
      </w:r>
      <w:r w:rsidR="00454518">
        <w:rPr>
          <w:rFonts w:ascii="Times New Roman" w:hAnsi="Times New Roman"/>
          <w:sz w:val="24"/>
          <w:szCs w:val="24"/>
        </w:rPr>
        <w:t xml:space="preserve"> fo</w:t>
      </w:r>
      <w:r w:rsidR="001E050C">
        <w:rPr>
          <w:rFonts w:ascii="Times New Roman" w:hAnsi="Times New Roman"/>
          <w:sz w:val="24"/>
          <w:szCs w:val="24"/>
        </w:rPr>
        <w:t>r a successful training.  In his</w:t>
      </w:r>
      <w:r w:rsidRPr="00FD4841">
        <w:rPr>
          <w:rFonts w:ascii="Times New Roman" w:hAnsi="Times New Roman"/>
          <w:sz w:val="24"/>
          <w:szCs w:val="24"/>
        </w:rPr>
        <w:t xml:space="preserve"> closing remarks, </w:t>
      </w:r>
      <w:r w:rsidR="00B511C9">
        <w:rPr>
          <w:rFonts w:ascii="Times New Roman" w:hAnsi="Times New Roman"/>
          <w:sz w:val="24"/>
          <w:szCs w:val="24"/>
        </w:rPr>
        <w:t xml:space="preserve">the </w:t>
      </w:r>
      <w:r w:rsidR="00C24CE6">
        <w:rPr>
          <w:rFonts w:ascii="Times New Roman" w:hAnsi="Times New Roman"/>
          <w:sz w:val="24"/>
          <w:szCs w:val="24"/>
        </w:rPr>
        <w:t>M</w:t>
      </w:r>
      <w:r w:rsidR="00FC50AC">
        <w:rPr>
          <w:rFonts w:ascii="Times New Roman" w:hAnsi="Times New Roman"/>
          <w:sz w:val="24"/>
          <w:szCs w:val="24"/>
        </w:rPr>
        <w:t>CE</w:t>
      </w:r>
      <w:r w:rsidRPr="00FD4841">
        <w:rPr>
          <w:rFonts w:ascii="Times New Roman" w:hAnsi="Times New Roman"/>
          <w:sz w:val="24"/>
          <w:szCs w:val="24"/>
        </w:rPr>
        <w:t xml:space="preserve"> </w:t>
      </w:r>
      <w:r w:rsidR="001E050C">
        <w:rPr>
          <w:rFonts w:ascii="Times New Roman" w:hAnsi="Times New Roman"/>
          <w:sz w:val="24"/>
          <w:szCs w:val="24"/>
        </w:rPr>
        <w:t>extend</w:t>
      </w:r>
      <w:r w:rsidR="00C24CE6">
        <w:rPr>
          <w:rFonts w:ascii="Times New Roman" w:hAnsi="Times New Roman"/>
          <w:sz w:val="24"/>
          <w:szCs w:val="24"/>
        </w:rPr>
        <w:t>ed</w:t>
      </w:r>
      <w:r w:rsidR="001E050C">
        <w:rPr>
          <w:rFonts w:ascii="Times New Roman" w:hAnsi="Times New Roman"/>
          <w:sz w:val="24"/>
          <w:szCs w:val="24"/>
        </w:rPr>
        <w:t xml:space="preserve"> his</w:t>
      </w:r>
      <w:r w:rsidR="00454518">
        <w:rPr>
          <w:rFonts w:ascii="Times New Roman" w:hAnsi="Times New Roman"/>
          <w:sz w:val="24"/>
          <w:szCs w:val="24"/>
        </w:rPr>
        <w:t xml:space="preserve"> warmest </w:t>
      </w:r>
      <w:r w:rsidRPr="00FD4841">
        <w:rPr>
          <w:rFonts w:ascii="Times New Roman" w:hAnsi="Times New Roman"/>
          <w:sz w:val="24"/>
          <w:szCs w:val="24"/>
        </w:rPr>
        <w:t xml:space="preserve">greetings to the participants and resource persons for </w:t>
      </w:r>
      <w:r w:rsidR="00125A69">
        <w:rPr>
          <w:rFonts w:ascii="Times New Roman" w:hAnsi="Times New Roman"/>
          <w:sz w:val="24"/>
          <w:szCs w:val="24"/>
        </w:rPr>
        <w:t>spending time with them during the programme</w:t>
      </w:r>
      <w:r w:rsidR="00454518">
        <w:rPr>
          <w:rFonts w:ascii="Times New Roman" w:hAnsi="Times New Roman"/>
          <w:sz w:val="24"/>
          <w:szCs w:val="24"/>
        </w:rPr>
        <w:t>.</w:t>
      </w:r>
      <w:r w:rsidRPr="00FD4841">
        <w:rPr>
          <w:rFonts w:ascii="Times New Roman" w:hAnsi="Times New Roman"/>
          <w:sz w:val="24"/>
          <w:szCs w:val="24"/>
        </w:rPr>
        <w:t xml:space="preserve"> </w:t>
      </w:r>
      <w:r w:rsidR="00C24CE6">
        <w:rPr>
          <w:rFonts w:ascii="Times New Roman" w:hAnsi="Times New Roman"/>
          <w:sz w:val="24"/>
          <w:szCs w:val="24"/>
        </w:rPr>
        <w:t>The M</w:t>
      </w:r>
      <w:r w:rsidR="00FC50AC">
        <w:rPr>
          <w:rFonts w:ascii="Times New Roman" w:hAnsi="Times New Roman"/>
          <w:sz w:val="24"/>
          <w:szCs w:val="24"/>
        </w:rPr>
        <w:t>CD</w:t>
      </w:r>
      <w:r w:rsidR="00454518">
        <w:rPr>
          <w:rFonts w:ascii="Times New Roman" w:hAnsi="Times New Roman"/>
          <w:sz w:val="24"/>
          <w:szCs w:val="24"/>
        </w:rPr>
        <w:t xml:space="preserve"> acknowledged </w:t>
      </w:r>
      <w:r w:rsidRPr="00FD4841">
        <w:rPr>
          <w:rFonts w:ascii="Times New Roman" w:hAnsi="Times New Roman"/>
          <w:sz w:val="24"/>
          <w:szCs w:val="24"/>
        </w:rPr>
        <w:t xml:space="preserve">pleasantly </w:t>
      </w:r>
      <w:r w:rsidR="00454518">
        <w:rPr>
          <w:rFonts w:ascii="Times New Roman" w:hAnsi="Times New Roman"/>
          <w:sz w:val="24"/>
          <w:szCs w:val="24"/>
        </w:rPr>
        <w:t xml:space="preserve">the </w:t>
      </w:r>
      <w:r w:rsidRPr="00FD4841">
        <w:rPr>
          <w:rFonts w:ascii="Times New Roman" w:hAnsi="Times New Roman"/>
          <w:sz w:val="24"/>
          <w:szCs w:val="24"/>
        </w:rPr>
        <w:t xml:space="preserve">turn of events and the way </w:t>
      </w:r>
      <w:r w:rsidR="00454518">
        <w:rPr>
          <w:rFonts w:ascii="Times New Roman" w:hAnsi="Times New Roman"/>
          <w:sz w:val="24"/>
          <w:szCs w:val="24"/>
        </w:rPr>
        <w:t xml:space="preserve">the </w:t>
      </w:r>
      <w:r w:rsidR="007023DF">
        <w:rPr>
          <w:rFonts w:ascii="Times New Roman" w:hAnsi="Times New Roman"/>
          <w:sz w:val="24"/>
          <w:szCs w:val="24"/>
        </w:rPr>
        <w:t>Krachi West Municipal Assembly (KWMA)</w:t>
      </w:r>
      <w:r w:rsidR="00454518">
        <w:rPr>
          <w:rFonts w:ascii="Times New Roman" w:hAnsi="Times New Roman"/>
          <w:sz w:val="24"/>
          <w:szCs w:val="24"/>
        </w:rPr>
        <w:t xml:space="preserve"> </w:t>
      </w:r>
      <w:r w:rsidRPr="00FD4841">
        <w:rPr>
          <w:rFonts w:ascii="Times New Roman" w:hAnsi="Times New Roman"/>
          <w:sz w:val="24"/>
          <w:szCs w:val="24"/>
        </w:rPr>
        <w:t>team had participated in the training</w:t>
      </w:r>
      <w:r w:rsidR="00454518">
        <w:rPr>
          <w:rFonts w:ascii="Times New Roman" w:hAnsi="Times New Roman"/>
          <w:sz w:val="24"/>
          <w:szCs w:val="24"/>
        </w:rPr>
        <w:t>.</w:t>
      </w:r>
      <w:r w:rsidRPr="00FD4841">
        <w:rPr>
          <w:rFonts w:ascii="Times New Roman" w:hAnsi="Times New Roman"/>
          <w:sz w:val="24"/>
          <w:szCs w:val="24"/>
        </w:rPr>
        <w:t xml:space="preserve"> </w:t>
      </w:r>
      <w:r w:rsidR="001E050C">
        <w:rPr>
          <w:rFonts w:ascii="Times New Roman" w:hAnsi="Times New Roman"/>
          <w:sz w:val="24"/>
          <w:szCs w:val="24"/>
        </w:rPr>
        <w:t>H</w:t>
      </w:r>
      <w:r w:rsidR="00454518">
        <w:rPr>
          <w:rFonts w:ascii="Times New Roman" w:hAnsi="Times New Roman"/>
          <w:sz w:val="24"/>
          <w:szCs w:val="24"/>
        </w:rPr>
        <w:t xml:space="preserve">e </w:t>
      </w:r>
      <w:r w:rsidRPr="00FD4841">
        <w:rPr>
          <w:rFonts w:ascii="Times New Roman" w:hAnsi="Times New Roman"/>
          <w:sz w:val="24"/>
          <w:szCs w:val="24"/>
        </w:rPr>
        <w:t>e</w:t>
      </w:r>
      <w:r w:rsidR="00454518">
        <w:rPr>
          <w:rFonts w:ascii="Times New Roman" w:hAnsi="Times New Roman"/>
          <w:sz w:val="24"/>
          <w:szCs w:val="24"/>
        </w:rPr>
        <w:t>ncouraged participants to share what they have learnt with their colleagues</w:t>
      </w:r>
      <w:r w:rsidR="000959AC">
        <w:rPr>
          <w:rFonts w:ascii="Times New Roman" w:hAnsi="Times New Roman"/>
          <w:sz w:val="24"/>
          <w:szCs w:val="24"/>
        </w:rPr>
        <w:t xml:space="preserve"> at work and informed them that </w:t>
      </w:r>
      <w:r w:rsidR="001E050C">
        <w:rPr>
          <w:rFonts w:ascii="Times New Roman" w:hAnsi="Times New Roman"/>
          <w:sz w:val="24"/>
          <w:szCs w:val="24"/>
        </w:rPr>
        <w:t xml:space="preserve">he </w:t>
      </w:r>
      <w:r w:rsidR="007023DF">
        <w:rPr>
          <w:rFonts w:ascii="Times New Roman" w:hAnsi="Times New Roman"/>
          <w:sz w:val="24"/>
          <w:szCs w:val="24"/>
        </w:rPr>
        <w:t xml:space="preserve">the </w:t>
      </w:r>
      <w:r w:rsidR="00C24CE6">
        <w:rPr>
          <w:rFonts w:ascii="Times New Roman" w:hAnsi="Times New Roman"/>
          <w:sz w:val="24"/>
          <w:szCs w:val="24"/>
        </w:rPr>
        <w:t>M</w:t>
      </w:r>
      <w:r w:rsidR="00FC50AC">
        <w:rPr>
          <w:rFonts w:ascii="Times New Roman" w:hAnsi="Times New Roman"/>
          <w:sz w:val="24"/>
          <w:szCs w:val="24"/>
        </w:rPr>
        <w:t>CD</w:t>
      </w:r>
      <w:r w:rsidR="00A5336D">
        <w:rPr>
          <w:rFonts w:ascii="Times New Roman" w:hAnsi="Times New Roman"/>
          <w:sz w:val="24"/>
          <w:szCs w:val="24"/>
        </w:rPr>
        <w:t xml:space="preserve"> and the </w:t>
      </w:r>
      <w:r w:rsidR="00C24CE6">
        <w:rPr>
          <w:rFonts w:ascii="Times New Roman" w:hAnsi="Times New Roman"/>
          <w:sz w:val="24"/>
          <w:szCs w:val="24"/>
        </w:rPr>
        <w:t>M</w:t>
      </w:r>
      <w:r w:rsidR="00FC50AC">
        <w:rPr>
          <w:rFonts w:ascii="Times New Roman" w:hAnsi="Times New Roman"/>
          <w:sz w:val="24"/>
          <w:szCs w:val="24"/>
        </w:rPr>
        <w:t>CE</w:t>
      </w:r>
      <w:r w:rsidR="00560B4C">
        <w:rPr>
          <w:rFonts w:ascii="Times New Roman" w:hAnsi="Times New Roman"/>
          <w:sz w:val="24"/>
          <w:szCs w:val="24"/>
        </w:rPr>
        <w:t xml:space="preserve"> anticipate</w:t>
      </w:r>
      <w:r w:rsidR="000959AC">
        <w:rPr>
          <w:rFonts w:ascii="Times New Roman" w:hAnsi="Times New Roman"/>
          <w:sz w:val="24"/>
          <w:szCs w:val="24"/>
        </w:rPr>
        <w:t xml:space="preserve"> </w:t>
      </w:r>
      <w:r w:rsidR="00560B4C">
        <w:rPr>
          <w:rFonts w:ascii="Times New Roman" w:hAnsi="Times New Roman"/>
          <w:sz w:val="24"/>
          <w:szCs w:val="24"/>
        </w:rPr>
        <w:t>higher performance</w:t>
      </w:r>
      <w:r w:rsidR="00454518">
        <w:rPr>
          <w:rFonts w:ascii="Times New Roman" w:hAnsi="Times New Roman"/>
          <w:sz w:val="24"/>
          <w:szCs w:val="24"/>
        </w:rPr>
        <w:t xml:space="preserve"> a</w:t>
      </w:r>
      <w:r w:rsidR="001E050C">
        <w:rPr>
          <w:rFonts w:ascii="Times New Roman" w:hAnsi="Times New Roman"/>
          <w:sz w:val="24"/>
          <w:szCs w:val="24"/>
        </w:rPr>
        <w:t>fter the training. H</w:t>
      </w:r>
      <w:r w:rsidR="00454518">
        <w:rPr>
          <w:rFonts w:ascii="Times New Roman" w:hAnsi="Times New Roman"/>
          <w:sz w:val="24"/>
          <w:szCs w:val="24"/>
        </w:rPr>
        <w:t xml:space="preserve">e also emphasized that the common errors </w:t>
      </w:r>
      <w:r w:rsidR="00560B4C">
        <w:rPr>
          <w:rFonts w:ascii="Times New Roman" w:hAnsi="Times New Roman"/>
          <w:sz w:val="24"/>
          <w:szCs w:val="24"/>
        </w:rPr>
        <w:t xml:space="preserve">especially in the area of </w:t>
      </w:r>
      <w:r w:rsidR="00C24CE6">
        <w:rPr>
          <w:rFonts w:ascii="Times New Roman" w:hAnsi="Times New Roman"/>
          <w:sz w:val="24"/>
          <w:szCs w:val="24"/>
        </w:rPr>
        <w:t>conditions of service</w:t>
      </w:r>
      <w:r w:rsidR="00FC50AC">
        <w:rPr>
          <w:rFonts w:ascii="Times New Roman" w:hAnsi="Times New Roman"/>
          <w:sz w:val="24"/>
          <w:szCs w:val="24"/>
        </w:rPr>
        <w:t xml:space="preserve"> and Promotions issues</w:t>
      </w:r>
      <w:r w:rsidR="00560B4C">
        <w:rPr>
          <w:rFonts w:ascii="Times New Roman" w:hAnsi="Times New Roman"/>
          <w:sz w:val="24"/>
          <w:szCs w:val="24"/>
        </w:rPr>
        <w:t xml:space="preserve"> that have always been done in the course </w:t>
      </w:r>
      <w:r w:rsidR="00FC50AC">
        <w:rPr>
          <w:rFonts w:ascii="Times New Roman" w:hAnsi="Times New Roman"/>
          <w:sz w:val="24"/>
          <w:szCs w:val="24"/>
        </w:rPr>
        <w:t xml:space="preserve">of </w:t>
      </w:r>
      <w:r w:rsidR="00560B4C">
        <w:rPr>
          <w:rFonts w:ascii="Times New Roman" w:hAnsi="Times New Roman"/>
          <w:sz w:val="24"/>
          <w:szCs w:val="24"/>
        </w:rPr>
        <w:t xml:space="preserve">duty </w:t>
      </w:r>
      <w:r w:rsidR="00454518">
        <w:rPr>
          <w:rFonts w:ascii="Times New Roman" w:hAnsi="Times New Roman"/>
          <w:sz w:val="24"/>
          <w:szCs w:val="24"/>
        </w:rPr>
        <w:t xml:space="preserve">must be a thing of the past. </w:t>
      </w:r>
      <w:r w:rsidRPr="00FD4841">
        <w:rPr>
          <w:rFonts w:ascii="Times New Roman" w:hAnsi="Times New Roman"/>
          <w:sz w:val="24"/>
          <w:szCs w:val="24"/>
        </w:rPr>
        <w:t xml:space="preserve"> </w:t>
      </w:r>
    </w:p>
    <w:p w14:paraId="749EA4D9" w14:textId="77777777" w:rsidR="00272D29" w:rsidRPr="00FD4841" w:rsidRDefault="00454518" w:rsidP="00F621EC">
      <w:pPr>
        <w:spacing w:line="360" w:lineRule="auto"/>
        <w:jc w:val="both"/>
        <w:rPr>
          <w:rFonts w:ascii="Times New Roman" w:hAnsi="Times New Roman"/>
          <w:sz w:val="24"/>
          <w:szCs w:val="24"/>
        </w:rPr>
      </w:pPr>
      <w:r>
        <w:rPr>
          <w:rFonts w:ascii="Times New Roman" w:hAnsi="Times New Roman"/>
          <w:sz w:val="24"/>
          <w:szCs w:val="24"/>
        </w:rPr>
        <w:t xml:space="preserve">Furthermore, it was remarked that </w:t>
      </w:r>
      <w:r w:rsidR="00272D29" w:rsidRPr="00FD4841">
        <w:rPr>
          <w:rFonts w:ascii="Times New Roman" w:hAnsi="Times New Roman"/>
          <w:sz w:val="24"/>
          <w:szCs w:val="24"/>
        </w:rPr>
        <w:t xml:space="preserve">the group discussions have been very useful since </w:t>
      </w:r>
      <w:r w:rsidR="00A73A08">
        <w:rPr>
          <w:rFonts w:ascii="Times New Roman" w:hAnsi="Times New Roman"/>
          <w:sz w:val="24"/>
          <w:szCs w:val="24"/>
        </w:rPr>
        <w:t>the participants</w:t>
      </w:r>
      <w:r w:rsidR="00272D29" w:rsidRPr="00FD4841">
        <w:rPr>
          <w:rFonts w:ascii="Times New Roman" w:hAnsi="Times New Roman"/>
          <w:sz w:val="24"/>
          <w:szCs w:val="24"/>
        </w:rPr>
        <w:t xml:space="preserve"> were </w:t>
      </w:r>
      <w:r w:rsidR="00AF5102">
        <w:rPr>
          <w:rFonts w:ascii="Times New Roman" w:hAnsi="Times New Roman"/>
          <w:sz w:val="24"/>
          <w:szCs w:val="24"/>
        </w:rPr>
        <w:t>put into groups</w:t>
      </w:r>
      <w:r w:rsidR="00272D29" w:rsidRPr="00FD4841">
        <w:rPr>
          <w:rFonts w:ascii="Times New Roman" w:hAnsi="Times New Roman"/>
          <w:sz w:val="24"/>
          <w:szCs w:val="24"/>
        </w:rPr>
        <w:t xml:space="preserve"> to discuss the issues and share ideas after which the consultant guides the groups on good practice </w:t>
      </w:r>
      <w:r>
        <w:rPr>
          <w:rFonts w:ascii="Times New Roman" w:hAnsi="Times New Roman"/>
          <w:sz w:val="24"/>
          <w:szCs w:val="24"/>
        </w:rPr>
        <w:t>procedures</w:t>
      </w:r>
      <w:r w:rsidR="00272D29" w:rsidRPr="00FD4841">
        <w:rPr>
          <w:rFonts w:ascii="Times New Roman" w:hAnsi="Times New Roman"/>
          <w:sz w:val="24"/>
          <w:szCs w:val="24"/>
        </w:rPr>
        <w:t xml:space="preserve">. He </w:t>
      </w:r>
      <w:r w:rsidR="00AF5102">
        <w:rPr>
          <w:rFonts w:ascii="Times New Roman" w:hAnsi="Times New Roman"/>
          <w:sz w:val="24"/>
          <w:szCs w:val="24"/>
        </w:rPr>
        <w:t xml:space="preserve">reiterated that the training </w:t>
      </w:r>
      <w:r w:rsidR="00272D29" w:rsidRPr="00FD4841">
        <w:rPr>
          <w:rFonts w:ascii="Times New Roman" w:hAnsi="Times New Roman"/>
          <w:sz w:val="24"/>
          <w:szCs w:val="24"/>
        </w:rPr>
        <w:t>has come at the right</w:t>
      </w:r>
      <w:r w:rsidR="001E050C">
        <w:rPr>
          <w:rFonts w:ascii="Times New Roman" w:hAnsi="Times New Roman"/>
          <w:sz w:val="24"/>
          <w:szCs w:val="24"/>
        </w:rPr>
        <w:t xml:space="preserve"> time and the staff in</w:t>
      </w:r>
      <w:r w:rsidR="00560B4C">
        <w:rPr>
          <w:rFonts w:ascii="Times New Roman" w:hAnsi="Times New Roman"/>
          <w:sz w:val="24"/>
          <w:szCs w:val="24"/>
        </w:rPr>
        <w:t xml:space="preserve"> particular</w:t>
      </w:r>
      <w:r w:rsidR="00272D29" w:rsidRPr="00FD4841">
        <w:rPr>
          <w:rFonts w:ascii="Times New Roman" w:hAnsi="Times New Roman"/>
          <w:sz w:val="24"/>
          <w:szCs w:val="24"/>
        </w:rPr>
        <w:t xml:space="preserve"> must be up and doing so that the </w:t>
      </w:r>
      <w:r w:rsidR="00560B4C">
        <w:rPr>
          <w:rFonts w:ascii="Times New Roman" w:hAnsi="Times New Roman"/>
          <w:sz w:val="24"/>
          <w:szCs w:val="24"/>
        </w:rPr>
        <w:t>A</w:t>
      </w:r>
      <w:r w:rsidR="001E050C">
        <w:rPr>
          <w:rFonts w:ascii="Times New Roman" w:hAnsi="Times New Roman"/>
          <w:sz w:val="24"/>
          <w:szCs w:val="24"/>
        </w:rPr>
        <w:t>ssembly will increase productivity</w:t>
      </w:r>
      <w:r w:rsidR="00272D29" w:rsidRPr="00FD4841">
        <w:rPr>
          <w:rFonts w:ascii="Times New Roman" w:hAnsi="Times New Roman"/>
          <w:sz w:val="24"/>
          <w:szCs w:val="24"/>
        </w:rPr>
        <w:t xml:space="preserve"> for development. In addition, </w:t>
      </w:r>
      <w:r w:rsidR="001E050C">
        <w:rPr>
          <w:rFonts w:ascii="Times New Roman" w:hAnsi="Times New Roman"/>
          <w:sz w:val="24"/>
          <w:szCs w:val="24"/>
        </w:rPr>
        <w:t>he expressed his</w:t>
      </w:r>
      <w:r w:rsidR="00272D29" w:rsidRPr="00FD4841">
        <w:rPr>
          <w:rFonts w:ascii="Times New Roman" w:hAnsi="Times New Roman"/>
          <w:sz w:val="24"/>
          <w:szCs w:val="24"/>
        </w:rPr>
        <w:t xml:space="preserve"> singular thanks to the consultancy firm for their support and counts on them to continue their good works for</w:t>
      </w:r>
      <w:r w:rsidR="00F621EC">
        <w:rPr>
          <w:rFonts w:ascii="Times New Roman" w:hAnsi="Times New Roman"/>
          <w:sz w:val="24"/>
          <w:szCs w:val="24"/>
        </w:rPr>
        <w:t xml:space="preserve"> the entire MMDA community in Ghana.</w:t>
      </w:r>
      <w:r w:rsidR="00272D29" w:rsidRPr="00FD4841">
        <w:rPr>
          <w:rFonts w:ascii="Times New Roman" w:hAnsi="Times New Roman"/>
          <w:sz w:val="24"/>
          <w:szCs w:val="24"/>
        </w:rPr>
        <w:t xml:space="preserve"> </w:t>
      </w:r>
      <w:r w:rsidR="00F621EC">
        <w:rPr>
          <w:rFonts w:ascii="Times New Roman" w:hAnsi="Times New Roman"/>
          <w:sz w:val="24"/>
          <w:szCs w:val="24"/>
        </w:rPr>
        <w:t>One of the participants</w:t>
      </w:r>
      <w:r w:rsidR="001E050C">
        <w:rPr>
          <w:rFonts w:ascii="Times New Roman" w:hAnsi="Times New Roman"/>
          <w:sz w:val="24"/>
          <w:szCs w:val="24"/>
        </w:rPr>
        <w:t xml:space="preserve"> was called upon to pray for</w:t>
      </w:r>
      <w:r w:rsidR="00F621EC">
        <w:rPr>
          <w:rFonts w:ascii="Times New Roman" w:hAnsi="Times New Roman"/>
          <w:sz w:val="24"/>
          <w:szCs w:val="24"/>
        </w:rPr>
        <w:t xml:space="preserve"> God to guide and be merciful to the consultants and participants whilst they journey back to their homes.</w:t>
      </w:r>
    </w:p>
    <w:p w14:paraId="05270CAD" w14:textId="77777777" w:rsidR="00F621EC" w:rsidRDefault="00F621EC" w:rsidP="00272D29">
      <w:pPr>
        <w:pStyle w:val="Heading2"/>
        <w:rPr>
          <w:rFonts w:ascii="Times New Roman" w:hAnsi="Times New Roman" w:cs="Times New Roman"/>
          <w:i/>
          <w:color w:val="auto"/>
          <w:sz w:val="24"/>
          <w:szCs w:val="24"/>
        </w:rPr>
      </w:pPr>
      <w:bookmarkStart w:id="19" w:name="_Toc391952515"/>
    </w:p>
    <w:p w14:paraId="461DF56E" w14:textId="77777777" w:rsidR="006367AD" w:rsidRDefault="006367AD" w:rsidP="006367AD">
      <w:pPr>
        <w:rPr>
          <w:lang w:val="en-GB"/>
        </w:rPr>
      </w:pPr>
    </w:p>
    <w:p w14:paraId="065D59BA" w14:textId="77777777" w:rsidR="006367AD" w:rsidRDefault="006367AD" w:rsidP="006367AD">
      <w:pPr>
        <w:rPr>
          <w:lang w:val="en-GB"/>
        </w:rPr>
      </w:pPr>
    </w:p>
    <w:p w14:paraId="4647E31A" w14:textId="77777777" w:rsidR="006367AD" w:rsidRDefault="006367AD" w:rsidP="006367AD">
      <w:pPr>
        <w:rPr>
          <w:lang w:val="en-GB"/>
        </w:rPr>
      </w:pPr>
    </w:p>
    <w:p w14:paraId="4EE02E91" w14:textId="77777777" w:rsidR="003C0F1D" w:rsidRDefault="003C0F1D" w:rsidP="006367AD">
      <w:pPr>
        <w:rPr>
          <w:lang w:val="en-GB"/>
        </w:rPr>
      </w:pPr>
    </w:p>
    <w:p w14:paraId="09674D84" w14:textId="77777777" w:rsidR="003C0F1D" w:rsidRDefault="003C0F1D" w:rsidP="006367AD">
      <w:pPr>
        <w:rPr>
          <w:lang w:val="en-GB"/>
        </w:rPr>
      </w:pPr>
    </w:p>
    <w:p w14:paraId="5B157673" w14:textId="77777777" w:rsidR="003C0F1D" w:rsidRDefault="003C0F1D" w:rsidP="006367AD">
      <w:pPr>
        <w:rPr>
          <w:lang w:val="en-GB"/>
        </w:rPr>
      </w:pPr>
    </w:p>
    <w:p w14:paraId="616E0E24" w14:textId="77777777" w:rsidR="003C0F1D" w:rsidRDefault="003C0F1D" w:rsidP="006367AD">
      <w:pPr>
        <w:rPr>
          <w:lang w:val="en-GB"/>
        </w:rPr>
      </w:pPr>
    </w:p>
    <w:p w14:paraId="5621584A" w14:textId="77777777" w:rsidR="006367AD" w:rsidRDefault="006367AD" w:rsidP="006367AD">
      <w:pPr>
        <w:rPr>
          <w:lang w:val="en-GB"/>
        </w:rPr>
      </w:pPr>
    </w:p>
    <w:p w14:paraId="5844E739" w14:textId="77777777" w:rsidR="00A02330" w:rsidRPr="00C93BC0" w:rsidRDefault="00272D29" w:rsidP="00C93BC0">
      <w:pPr>
        <w:pStyle w:val="Heading2"/>
        <w:rPr>
          <w:rFonts w:ascii="Times New Roman" w:hAnsi="Times New Roman" w:cs="Times New Roman"/>
          <w:i/>
          <w:color w:val="auto"/>
          <w:sz w:val="24"/>
          <w:szCs w:val="24"/>
        </w:rPr>
      </w:pPr>
      <w:bookmarkStart w:id="20" w:name="_Toc521003645"/>
      <w:r w:rsidRPr="00FD4841">
        <w:rPr>
          <w:rFonts w:ascii="Times New Roman" w:hAnsi="Times New Roman" w:cs="Times New Roman"/>
          <w:i/>
          <w:color w:val="auto"/>
          <w:sz w:val="24"/>
          <w:szCs w:val="24"/>
        </w:rPr>
        <w:t>Appendix 1:</w:t>
      </w:r>
      <w:bookmarkEnd w:id="20"/>
      <w:r w:rsidRPr="00FD4841">
        <w:rPr>
          <w:rFonts w:ascii="Times New Roman" w:hAnsi="Times New Roman" w:cs="Times New Roman"/>
          <w:i/>
          <w:color w:val="auto"/>
          <w:sz w:val="24"/>
          <w:szCs w:val="24"/>
        </w:rPr>
        <w:t xml:space="preserve"> </w:t>
      </w:r>
      <w:bookmarkEnd w:id="19"/>
    </w:p>
    <w:p w14:paraId="66675577" w14:textId="77777777" w:rsidR="00A02330" w:rsidRDefault="00A02330" w:rsidP="000C0F3D">
      <w:pPr>
        <w:autoSpaceDE w:val="0"/>
        <w:autoSpaceDN w:val="0"/>
        <w:adjustRightInd w:val="0"/>
        <w:spacing w:after="0" w:line="240" w:lineRule="auto"/>
        <w:jc w:val="center"/>
        <w:rPr>
          <w:rFonts w:ascii="Times New Roman" w:hAnsi="Times New Roman"/>
          <w:b/>
          <w:bCs/>
          <w:kern w:val="24"/>
          <w:sz w:val="28"/>
          <w:szCs w:val="24"/>
        </w:rPr>
      </w:pPr>
    </w:p>
    <w:p w14:paraId="25469551" w14:textId="77777777" w:rsidR="000C0F3D" w:rsidRPr="00A02330" w:rsidRDefault="000C0F3D" w:rsidP="000C0F3D">
      <w:pPr>
        <w:autoSpaceDE w:val="0"/>
        <w:autoSpaceDN w:val="0"/>
        <w:adjustRightInd w:val="0"/>
        <w:spacing w:after="0" w:line="240" w:lineRule="auto"/>
        <w:jc w:val="center"/>
        <w:rPr>
          <w:rFonts w:ascii="Times New Roman" w:hAnsi="Times New Roman"/>
          <w:b/>
          <w:bCs/>
          <w:kern w:val="24"/>
          <w:sz w:val="28"/>
          <w:szCs w:val="24"/>
        </w:rPr>
      </w:pPr>
      <w:r w:rsidRPr="00A02330">
        <w:rPr>
          <w:rFonts w:ascii="Times New Roman" w:hAnsi="Times New Roman"/>
          <w:b/>
          <w:bCs/>
          <w:kern w:val="24"/>
          <w:sz w:val="28"/>
          <w:szCs w:val="24"/>
        </w:rPr>
        <w:t>NOTES ON LOCAL GOVERNMENT PROTOCOLS- CONDITIONS OF SERVICE &amp; SCHEME OF SERVICE</w:t>
      </w:r>
    </w:p>
    <w:p w14:paraId="1FDB0B29" w14:textId="77777777" w:rsidR="000C0F3D" w:rsidRDefault="000C0F3D" w:rsidP="000C0F3D">
      <w:pPr>
        <w:autoSpaceDE w:val="0"/>
        <w:autoSpaceDN w:val="0"/>
        <w:adjustRightInd w:val="0"/>
        <w:spacing w:after="0"/>
        <w:rPr>
          <w:rFonts w:ascii="Times New Roman" w:hAnsi="Times New Roman"/>
          <w:kern w:val="24"/>
          <w:sz w:val="24"/>
          <w:szCs w:val="24"/>
        </w:rPr>
      </w:pPr>
    </w:p>
    <w:p w14:paraId="3147E95B" w14:textId="77777777" w:rsidR="0094177C" w:rsidRDefault="0094177C" w:rsidP="000C0F3D">
      <w:pPr>
        <w:autoSpaceDE w:val="0"/>
        <w:autoSpaceDN w:val="0"/>
        <w:adjustRightInd w:val="0"/>
        <w:spacing w:after="0"/>
        <w:rPr>
          <w:rFonts w:ascii="Times New Roman" w:hAnsi="Times New Roman"/>
          <w:kern w:val="24"/>
          <w:sz w:val="24"/>
          <w:szCs w:val="24"/>
        </w:rPr>
        <w:sectPr w:rsidR="0094177C" w:rsidSect="003E6203">
          <w:type w:val="continuous"/>
          <w:pgSz w:w="12240" w:h="15840"/>
          <w:pgMar w:top="1440" w:right="1440" w:bottom="1440" w:left="1440" w:header="720" w:footer="720" w:gutter="0"/>
          <w:cols w:space="720"/>
          <w:titlePg/>
          <w:docGrid w:linePitch="360"/>
        </w:sectPr>
      </w:pPr>
    </w:p>
    <w:p w14:paraId="2ED00A26" w14:textId="77777777" w:rsidR="000C0F3D" w:rsidRPr="0094177C" w:rsidRDefault="000C0F3D" w:rsidP="000C0F3D">
      <w:pPr>
        <w:autoSpaceDE w:val="0"/>
        <w:autoSpaceDN w:val="0"/>
        <w:adjustRightInd w:val="0"/>
        <w:spacing w:after="0"/>
        <w:rPr>
          <w:rFonts w:ascii="Times New Roman" w:hAnsi="Times New Roman"/>
          <w:b/>
          <w:kern w:val="24"/>
          <w:sz w:val="24"/>
          <w:szCs w:val="24"/>
        </w:rPr>
      </w:pPr>
      <w:r w:rsidRPr="0094177C">
        <w:rPr>
          <w:rFonts w:ascii="Times New Roman" w:hAnsi="Times New Roman"/>
          <w:b/>
          <w:kern w:val="24"/>
          <w:sz w:val="24"/>
          <w:szCs w:val="24"/>
        </w:rPr>
        <w:t xml:space="preserve">Introduction </w:t>
      </w:r>
    </w:p>
    <w:p w14:paraId="7E220F3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Pursuant to section 6 of Act 656, the Local Government Service Council in consultation with the Local Government Workers Union and the Senior Staff Association of the Local Government Service (LGS), and with the approval of the Sector Minister, issue these Conditions of Service as a standard guideline to manage the human resources within the Service (in all MMDAs).</w:t>
      </w:r>
    </w:p>
    <w:p w14:paraId="7BAED91E"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DCC44D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LOCAL GOVERNMENT SERVICE COUNCIL</w:t>
      </w:r>
      <w:r w:rsidRPr="00D45422">
        <w:rPr>
          <w:rFonts w:ascii="Times New Roman" w:hAnsi="Times New Roman"/>
          <w:kern w:val="24"/>
          <w:sz w:val="24"/>
          <w:szCs w:val="24"/>
        </w:rPr>
        <w:br/>
      </w:r>
    </w:p>
    <w:p w14:paraId="2078D59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The Local Government Service Council is the highest authority for setting standards, appointments, disciplinary matters etc, and for the implementation of these Conditions of Service within the Local Government Service.</w:t>
      </w:r>
    </w:p>
    <w:p w14:paraId="56A6458A"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43C6908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3A288BE"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Departments, divisions &amp; units of LGS</w:t>
      </w:r>
    </w:p>
    <w:p w14:paraId="7D64BFBB"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Appointments and filling of vacancies</w:t>
      </w:r>
    </w:p>
    <w:p w14:paraId="1D1C598E"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Promotions</w:t>
      </w:r>
    </w:p>
    <w:p w14:paraId="63A4505C"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Training &amp; Development</w:t>
      </w:r>
    </w:p>
    <w:p w14:paraId="31ABC6F8"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Postings and Transfers</w:t>
      </w:r>
    </w:p>
    <w:p w14:paraId="25FCE100"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Trade Unions</w:t>
      </w:r>
    </w:p>
    <w:p w14:paraId="71508CB9"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Discipline &amp; Grievance Procedures</w:t>
      </w:r>
    </w:p>
    <w:p w14:paraId="3A33793D"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3BEDF8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C91BA4C"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Remuneration</w:t>
      </w:r>
    </w:p>
    <w:p w14:paraId="6DA4CC4D"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Allowances</w:t>
      </w:r>
    </w:p>
    <w:p w14:paraId="663E85E1"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Welfare</w:t>
      </w:r>
    </w:p>
    <w:p w14:paraId="07A2F5C3"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Leave</w:t>
      </w:r>
    </w:p>
    <w:p w14:paraId="11BAF855"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Compensation, Health &amp; Safety</w:t>
      </w:r>
    </w:p>
    <w:p w14:paraId="4CD59B16"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Leaving the Service</w:t>
      </w:r>
    </w:p>
    <w:p w14:paraId="39AB7C66"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Scheme of services and its importance</w:t>
      </w:r>
    </w:p>
    <w:p w14:paraId="02D033FE"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Questions and Answers</w:t>
      </w:r>
    </w:p>
    <w:p w14:paraId="08675013"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E77903D" w14:textId="77777777" w:rsidR="000C0F3D"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Departments, Divisions &amp; Units of LGS</w:t>
      </w:r>
      <w:r w:rsidRPr="00D45422">
        <w:rPr>
          <w:rFonts w:ascii="Times New Roman" w:hAnsi="Times New Roman"/>
          <w:kern w:val="24"/>
          <w:sz w:val="24"/>
          <w:szCs w:val="24"/>
        </w:rPr>
        <w:br/>
      </w:r>
    </w:p>
    <w:p w14:paraId="4BE572D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3C740C1B"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following are the organizations within the</w:t>
      </w:r>
    </w:p>
    <w:p w14:paraId="4B014BC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Local Government Service:</w:t>
      </w:r>
    </w:p>
    <w:p w14:paraId="0BC45D85"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Local Government Service Secretariat as established by Law;</w:t>
      </w:r>
    </w:p>
    <w:p w14:paraId="07447D7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The Regional Coordinating Councils (RCCs);</w:t>
      </w:r>
    </w:p>
    <w:p w14:paraId="698D7F3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The Metropolitan, Municipal, and District Assemblies (MMDAs) and their Sub-Structures.</w:t>
      </w:r>
    </w:p>
    <w:p w14:paraId="74564408"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C7CEC0E"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scope/application of the Conditions of Service</w:t>
      </w:r>
    </w:p>
    <w:p w14:paraId="4F78A66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w:t>
      </w:r>
    </w:p>
    <w:p w14:paraId="6293DA8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This Conditions of Service apply to all Local Government Service Personnel, including Officers on secondment, transfer or attachment to the Service.</w:t>
      </w:r>
    </w:p>
    <w:p w14:paraId="5D32B66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D8D171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Categories of Post</w:t>
      </w:r>
    </w:p>
    <w:p w14:paraId="28BC911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Staff with the Local Government Service has been grouped into six (6) main categories for ease of administration of the Conditions of Service.  </w:t>
      </w:r>
    </w:p>
    <w:p w14:paraId="6518272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AA2FBA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under-listed categories shall prevail in the Local Government Service.</w:t>
      </w:r>
    </w:p>
    <w:p w14:paraId="099D128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9DBBAB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Categories of Post</w:t>
      </w:r>
      <w:r w:rsidRPr="00D45422">
        <w:rPr>
          <w:rFonts w:ascii="Times New Roman" w:hAnsi="Times New Roman"/>
          <w:kern w:val="24"/>
          <w:sz w:val="24"/>
          <w:szCs w:val="24"/>
        </w:rPr>
        <w:br/>
      </w:r>
    </w:p>
    <w:p w14:paraId="2D973F9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Creation of Post in the LGS</w:t>
      </w:r>
      <w:r w:rsidRPr="00D45422">
        <w:rPr>
          <w:rFonts w:ascii="Times New Roman" w:hAnsi="Times New Roman"/>
          <w:kern w:val="24"/>
          <w:sz w:val="24"/>
          <w:szCs w:val="24"/>
        </w:rPr>
        <w:br/>
      </w:r>
    </w:p>
    <w:p w14:paraId="1E6EA14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 The creation of all Local Government Service posts shall be approved by the Local Government Service Council-highest authority in this matter.</w:t>
      </w:r>
    </w:p>
    <w:p w14:paraId="152CEC98"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77D3C9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 Applications for the creation of any post in categories B, C, D, E and F shall be submitted by the appropriate Regional Co-ordinating Council /Metropolitan, Municipal, District Assembly to the Local Government Service Council. The application shall indicate the following:-</w:t>
      </w:r>
    </w:p>
    <w:p w14:paraId="1A8B321F"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90E961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6F9FFCF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7B8740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Creation of Post in the LGS</w:t>
      </w:r>
    </w:p>
    <w:p w14:paraId="2A4945A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title of the post to be created.</w:t>
      </w:r>
    </w:p>
    <w:p w14:paraId="5803031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justification for creating the post</w:t>
      </w:r>
    </w:p>
    <w:p w14:paraId="0699A1B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total complement of staff required</w:t>
      </w:r>
    </w:p>
    <w:p w14:paraId="4EDE54C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Statement of duties and qualifications</w:t>
      </w:r>
    </w:p>
    <w:p w14:paraId="4266577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Salary Scale</w:t>
      </w:r>
    </w:p>
    <w:p w14:paraId="6B35500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Scheme of Service (for new post)</w:t>
      </w:r>
    </w:p>
    <w:p w14:paraId="774C35C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41B7B1F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Creation of Post in the LGS</w:t>
      </w:r>
    </w:p>
    <w:p w14:paraId="3F32294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b/>
        <w:t>The Local Government Service Council in conveying approval shall state:</w:t>
      </w:r>
    </w:p>
    <w:p w14:paraId="0265F0D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BD456F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    the title of the new post</w:t>
      </w:r>
    </w:p>
    <w:p w14:paraId="3C19482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   the salary level</w:t>
      </w:r>
    </w:p>
    <w:p w14:paraId="30F1EBC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iii)  the qualifications</w:t>
      </w:r>
    </w:p>
    <w:p w14:paraId="4BEE91B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iv)  progression and the complement of posts</w:t>
      </w:r>
    </w:p>
    <w:p w14:paraId="1A5A3A8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  whether the new posts are general or departmental.</w:t>
      </w:r>
    </w:p>
    <w:p w14:paraId="12844DB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78A57AC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7F6431AE" w14:textId="77777777" w:rsidR="000C0F3D" w:rsidRPr="00D45422" w:rsidRDefault="000C0F3D" w:rsidP="000C0F3D">
      <w:pPr>
        <w:autoSpaceDE w:val="0"/>
        <w:autoSpaceDN w:val="0"/>
        <w:adjustRightInd w:val="0"/>
        <w:spacing w:after="0"/>
        <w:ind w:left="900" w:hanging="900"/>
        <w:rPr>
          <w:rFonts w:ascii="Times New Roman" w:hAnsi="Times New Roman"/>
          <w:kern w:val="24"/>
          <w:sz w:val="24"/>
          <w:szCs w:val="24"/>
        </w:rPr>
      </w:pPr>
    </w:p>
    <w:p w14:paraId="41D2D71F"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093A44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APPOINTMENTS</w:t>
      </w:r>
      <w:r w:rsidRPr="00D45422">
        <w:rPr>
          <w:rFonts w:ascii="Times New Roman" w:hAnsi="Times New Roman"/>
          <w:kern w:val="24"/>
          <w:sz w:val="24"/>
          <w:szCs w:val="24"/>
        </w:rPr>
        <w:br/>
      </w:r>
    </w:p>
    <w:p w14:paraId="4B12978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CATEGORY ‘A’ POSTS </w:t>
      </w:r>
    </w:p>
    <w:p w14:paraId="234BFE6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The appointing authority for Category ‘A’ posts in the Local Government Service shall be the President of Ghana, acting on the advice of the Local Government Service Council given in consultation with the Public Services Commission. </w:t>
      </w:r>
    </w:p>
    <w:p w14:paraId="356C29A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187FE1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CATEGORIES ‘B’ TO ‘F’ POSTS</w:t>
      </w:r>
    </w:p>
    <w:p w14:paraId="292C425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xml:space="preserve">     </w:t>
      </w:r>
      <w:r w:rsidRPr="00D45422">
        <w:rPr>
          <w:rFonts w:ascii="Times New Roman" w:hAnsi="Times New Roman"/>
          <w:kern w:val="24"/>
          <w:sz w:val="24"/>
          <w:szCs w:val="24"/>
        </w:rPr>
        <w:t>The appointing authority for Categories ‘B’, “C”. “D”, ‘E’ and “F” posts shall be the Local Government Service Council in accordance with the approved Scheme of Service.</w:t>
      </w:r>
    </w:p>
    <w:p w14:paraId="21FA49C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9EDB51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4F48B34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CONDITIONS FOR APPOINTMENT</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r>
    </w:p>
    <w:p w14:paraId="3312A40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xml:space="preserve">    </w:t>
      </w:r>
      <w:r w:rsidRPr="00D45422">
        <w:rPr>
          <w:rFonts w:ascii="Times New Roman" w:hAnsi="Times New Roman"/>
          <w:kern w:val="24"/>
          <w:sz w:val="24"/>
          <w:szCs w:val="24"/>
        </w:rPr>
        <w:t>Appointments into the Local Government Service shall be subject to satisfaction by the candidate of conditions specified for entry into the grade, and must be declared medically fit by a Medical Officer of a government hospital.</w:t>
      </w:r>
    </w:p>
    <w:p w14:paraId="6D2B765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37679A4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C95A7B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MODE OF FILLING VACANCIES</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t>The mode of filling vacancies shall be by promotion, demotion and direct appointment through external/internal advertisement, secondment and transfer into the Service.</w:t>
      </w:r>
    </w:p>
    <w:p w14:paraId="3450449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p>
    <w:p w14:paraId="066338C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EFFECTIVE DATE OF APPOINTMENT</w:t>
      </w:r>
      <w:r>
        <w:rPr>
          <w:rFonts w:ascii="Times New Roman" w:hAnsi="Times New Roman"/>
          <w:kern w:val="24"/>
          <w:sz w:val="24"/>
          <w:szCs w:val="24"/>
        </w:rPr>
        <w:br/>
      </w:r>
      <w:r w:rsidRPr="00D45422">
        <w:rPr>
          <w:rFonts w:ascii="Times New Roman" w:hAnsi="Times New Roman"/>
          <w:kern w:val="24"/>
          <w:sz w:val="24"/>
          <w:szCs w:val="24"/>
        </w:rPr>
        <w:t xml:space="preserve">   </w:t>
      </w:r>
    </w:p>
    <w:p w14:paraId="27861CC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The effective date of appointment upon entry into the Service shall be the date on which the officer assumes duty.</w:t>
      </w:r>
    </w:p>
    <w:p w14:paraId="5F0B137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46F6FB9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0C1EF2FA"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1A5C24DC"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5BFEBCB3"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569A026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ACCEPTANCE OF APPOINTMENT</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r>
    </w:p>
    <w:p w14:paraId="6D5A3DE5"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Acceptance of fresh appointment shall be notified not later than the stated deadline in the appointment letter.  After the stipulated period, the appointment shall be deemed to have lapsed and the appointing authority shall reserve the right to offer the appointment to another candidate.</w:t>
      </w:r>
    </w:p>
    <w:p w14:paraId="3A05614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B7251A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APPOINTMENT OF CONVICTED PERSONS</w:t>
      </w:r>
      <w:r w:rsidRPr="00D45422">
        <w:rPr>
          <w:rFonts w:ascii="Times New Roman" w:hAnsi="Times New Roman"/>
          <w:kern w:val="24"/>
          <w:sz w:val="24"/>
          <w:szCs w:val="24"/>
          <w:lang w:val="en-GB"/>
        </w:rPr>
        <w:br/>
      </w:r>
    </w:p>
    <w:p w14:paraId="6BB4A5CD"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0C4993C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Convicted persons, other than those convicted on grounds of dishonesty, homicide and moral turpitude may be considered for appointment into the Local Government Service.  </w:t>
      </w:r>
    </w:p>
    <w:p w14:paraId="7DB7C95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0EB4968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Persons convicted of dishonesty, homicide and moral turpitude may, however, be considered for appointment subject to the lapse of at least ten years after such conviction or unconditional pardon granted by the President of the Republic of Ghana.</w:t>
      </w:r>
    </w:p>
    <w:p w14:paraId="40FEA2D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03B8D823"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654870A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APPOINTMENT OF NON-GHANAIANS</w:t>
      </w:r>
      <w:r w:rsidRPr="00D45422">
        <w:rPr>
          <w:rFonts w:ascii="Times New Roman" w:hAnsi="Times New Roman"/>
          <w:kern w:val="24"/>
          <w:sz w:val="24"/>
          <w:szCs w:val="24"/>
          <w:lang w:val="en-GB"/>
        </w:rPr>
        <w:br/>
      </w:r>
    </w:p>
    <w:p w14:paraId="2715E05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The Service may appoint non-Ghanaians where there is no Ghanaian expertise available in the relevant fields on limited engagement basis.  The procedure for appointing non-Ghanaians into the Local Government Service shall be in accordance with the laws of Ghana.</w:t>
      </w:r>
    </w:p>
    <w:p w14:paraId="0D4CACF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519387F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3D5117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r>
      <w:r w:rsidRPr="00D45422">
        <w:rPr>
          <w:rFonts w:ascii="Times New Roman" w:hAnsi="Times New Roman"/>
          <w:b/>
          <w:bCs/>
          <w:kern w:val="24"/>
          <w:sz w:val="24"/>
          <w:szCs w:val="24"/>
        </w:rPr>
        <w:br/>
        <w:t>CONTENTS OF LETTERS OF APPOINTMENT</w:t>
      </w:r>
      <w:r w:rsidRPr="00D45422">
        <w:rPr>
          <w:rFonts w:ascii="Times New Roman" w:hAnsi="Times New Roman"/>
          <w:kern w:val="24"/>
          <w:sz w:val="24"/>
          <w:szCs w:val="24"/>
          <w:lang w:val="en-GB"/>
        </w:rPr>
        <w:br/>
      </w:r>
      <w:r w:rsidRPr="00D45422">
        <w:rPr>
          <w:rFonts w:ascii="Times New Roman" w:hAnsi="Times New Roman"/>
          <w:b/>
          <w:bCs/>
          <w:kern w:val="24"/>
          <w:sz w:val="24"/>
          <w:szCs w:val="24"/>
        </w:rPr>
        <w:t> </w:t>
      </w:r>
      <w:r w:rsidRPr="00D45422">
        <w:rPr>
          <w:rFonts w:ascii="Times New Roman" w:hAnsi="Times New Roman"/>
          <w:kern w:val="24"/>
          <w:sz w:val="24"/>
          <w:szCs w:val="24"/>
          <w:lang w:val="en-GB"/>
        </w:rPr>
        <w:br/>
      </w:r>
    </w:p>
    <w:p w14:paraId="400ABA5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Letters of appointment shall specify the following terms of appointment:</w:t>
      </w:r>
    </w:p>
    <w:p w14:paraId="769AC45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w:t>
      </w:r>
      <w:r w:rsidRPr="00D45422">
        <w:rPr>
          <w:rFonts w:ascii="Times New Roman" w:hAnsi="Times New Roman"/>
          <w:kern w:val="24"/>
          <w:sz w:val="24"/>
          <w:szCs w:val="24"/>
        </w:rPr>
        <w:tab/>
        <w:t>Job title;</w:t>
      </w:r>
    </w:p>
    <w:p w14:paraId="2A6A19D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w:t>
      </w:r>
      <w:r w:rsidRPr="00D45422">
        <w:rPr>
          <w:rFonts w:ascii="Times New Roman" w:hAnsi="Times New Roman"/>
          <w:kern w:val="24"/>
          <w:sz w:val="24"/>
          <w:szCs w:val="24"/>
        </w:rPr>
        <w:tab/>
        <w:t>Type of appointment (permanent, temporary, contract, etc.)</w:t>
      </w:r>
    </w:p>
    <w:p w14:paraId="436D180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w:t>
      </w:r>
      <w:r w:rsidRPr="00D45422">
        <w:rPr>
          <w:rFonts w:ascii="Times New Roman" w:hAnsi="Times New Roman"/>
          <w:kern w:val="24"/>
          <w:sz w:val="24"/>
          <w:szCs w:val="24"/>
        </w:rPr>
        <w:tab/>
        <w:t xml:space="preserve">Effective date of appointment; </w:t>
      </w:r>
    </w:p>
    <w:p w14:paraId="4B3EB73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w:t>
      </w:r>
      <w:r w:rsidRPr="00D45422">
        <w:rPr>
          <w:rFonts w:ascii="Times New Roman" w:hAnsi="Times New Roman"/>
          <w:kern w:val="24"/>
          <w:sz w:val="24"/>
          <w:szCs w:val="24"/>
        </w:rPr>
        <w:tab/>
        <w:t>Probation period (if any);</w:t>
      </w:r>
    </w:p>
    <w:p w14:paraId="4008163E"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e)</w:t>
      </w:r>
      <w:r w:rsidRPr="00D45422">
        <w:rPr>
          <w:rFonts w:ascii="Times New Roman" w:hAnsi="Times New Roman"/>
          <w:kern w:val="24"/>
          <w:sz w:val="24"/>
          <w:szCs w:val="24"/>
        </w:rPr>
        <w:tab/>
        <w:t>Salary scale and starting point;</w:t>
      </w:r>
    </w:p>
    <w:p w14:paraId="114A31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f)</w:t>
      </w:r>
      <w:r w:rsidRPr="00D45422">
        <w:rPr>
          <w:rFonts w:ascii="Times New Roman" w:hAnsi="Times New Roman"/>
          <w:kern w:val="24"/>
          <w:sz w:val="24"/>
          <w:szCs w:val="24"/>
        </w:rPr>
        <w:tab/>
        <w:t>Brief job description;</w:t>
      </w:r>
    </w:p>
    <w:p w14:paraId="664B61F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g)</w:t>
      </w:r>
      <w:r w:rsidRPr="00D45422">
        <w:rPr>
          <w:rFonts w:ascii="Times New Roman" w:hAnsi="Times New Roman"/>
          <w:kern w:val="24"/>
          <w:sz w:val="24"/>
          <w:szCs w:val="24"/>
        </w:rPr>
        <w:tab/>
        <w:t>Posting instructions (where applicable);</w:t>
      </w:r>
    </w:p>
    <w:p w14:paraId="74FAAD5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h)</w:t>
      </w:r>
      <w:r w:rsidRPr="00D45422">
        <w:rPr>
          <w:rFonts w:ascii="Times New Roman" w:hAnsi="Times New Roman"/>
          <w:kern w:val="24"/>
          <w:sz w:val="24"/>
          <w:szCs w:val="24"/>
        </w:rPr>
        <w:tab/>
        <w:t>Other relevant benefits as contained in the approved Conditions of Service.</w:t>
      </w:r>
    </w:p>
    <w:p w14:paraId="4FD9475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5D93836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7F246D8A"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338B3BA6"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PROBATION AND CONFIRMATION OF APPOINTMENT</w:t>
      </w:r>
      <w:r w:rsidRPr="00D45422">
        <w:rPr>
          <w:rFonts w:ascii="Times New Roman" w:hAnsi="Times New Roman"/>
          <w:kern w:val="24"/>
          <w:sz w:val="24"/>
          <w:szCs w:val="24"/>
          <w:lang w:val="en-GB"/>
        </w:rPr>
        <w:br/>
      </w:r>
    </w:p>
    <w:p w14:paraId="7F7C142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561E665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A newly-appointed officer of the Local Government Service shall serve a probationary period of one (1) year with effect from the date he/she assumes duty. </w:t>
      </w:r>
    </w:p>
    <w:p w14:paraId="67485AB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w:t>
      </w:r>
    </w:p>
    <w:p w14:paraId="5DCBF84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Where the appointing authority is not satisfied that the conduct and job performance of the officer have been satisfactory, it shall proceed to either terminate the appointment or extend the probationary period by a further period of three (3) months. </w:t>
      </w:r>
    </w:p>
    <w:p w14:paraId="75010D5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w:t>
      </w:r>
    </w:p>
    <w:p w14:paraId="446AAAD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 formal letter of confirmation shall be issued accordingly. Unless informed in writing to the contrary, a newly employed staff who has completed such probationary period, shall be deemed to have been confirmed in his/her post.</w:t>
      </w:r>
    </w:p>
    <w:p w14:paraId="4B29A05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6F95BC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r>
      <w:r w:rsidRPr="00D45422">
        <w:rPr>
          <w:rFonts w:ascii="Times New Roman" w:hAnsi="Times New Roman"/>
          <w:b/>
          <w:bCs/>
          <w:kern w:val="24"/>
          <w:sz w:val="24"/>
          <w:szCs w:val="24"/>
        </w:rPr>
        <w:br/>
        <w:t>CONDITIONS FOR ACTING APPOINTMENTS</w:t>
      </w:r>
      <w:r w:rsidRPr="00D45422">
        <w:rPr>
          <w:rFonts w:ascii="Times New Roman" w:hAnsi="Times New Roman"/>
          <w:kern w:val="24"/>
          <w:sz w:val="24"/>
          <w:szCs w:val="24"/>
          <w:lang w:val="en-GB"/>
        </w:rPr>
        <w:br/>
      </w:r>
      <w:r w:rsidRPr="00D45422">
        <w:rPr>
          <w:rFonts w:ascii="Times New Roman" w:hAnsi="Times New Roman"/>
          <w:b/>
          <w:bCs/>
          <w:kern w:val="24"/>
          <w:sz w:val="24"/>
          <w:szCs w:val="24"/>
        </w:rPr>
        <w:t> </w:t>
      </w:r>
      <w:r w:rsidRPr="00D45422">
        <w:rPr>
          <w:rFonts w:ascii="Times New Roman" w:hAnsi="Times New Roman"/>
          <w:kern w:val="24"/>
          <w:sz w:val="24"/>
          <w:szCs w:val="24"/>
          <w:lang w:val="en-GB"/>
        </w:rPr>
        <w:br/>
      </w:r>
    </w:p>
    <w:p w14:paraId="7743059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Where it becomes imperative to request an officer to perform the functions of a superior officer for a period exceeding three (3) months, an acting appointment shall be conferred on him by the Head of Service.   The Local Government Service Council shall be the appointing authority for acting appointments in respect of the Head of Service </w:t>
      </w:r>
    </w:p>
    <w:p w14:paraId="613B187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326BBE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CONDITIONS FOR ACTING APPOINTMENTS (cont’d)</w:t>
      </w:r>
    </w:p>
    <w:p w14:paraId="7002DCD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Conditions for acting appointments are as follows:-</w:t>
      </w:r>
    </w:p>
    <w:p w14:paraId="38DE003D"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w:t>
      </w:r>
      <w:r>
        <w:rPr>
          <w:rFonts w:ascii="Times New Roman" w:hAnsi="Times New Roman"/>
          <w:kern w:val="24"/>
          <w:sz w:val="24"/>
          <w:szCs w:val="24"/>
        </w:rPr>
        <w:t xml:space="preserve"> </w:t>
      </w:r>
      <w:r w:rsidRPr="00D45422">
        <w:rPr>
          <w:rFonts w:ascii="Times New Roman" w:hAnsi="Times New Roman"/>
          <w:kern w:val="24"/>
          <w:sz w:val="24"/>
          <w:szCs w:val="24"/>
        </w:rPr>
        <w:t>no officer shall be appointed to a position which is more than one step above his/her present grade;</w:t>
      </w:r>
    </w:p>
    <w:p w14:paraId="37BBF48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b)the officer holding the acting appointment shall be paid the difference between his/her salary and the entry salary point of the grade for which he/she has been appointed to act;</w:t>
      </w:r>
    </w:p>
    <w:p w14:paraId="40A1E7F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E4CDCA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CONDITIONS FOR ACTING APPOINTMENTS (cont’d)</w:t>
      </w:r>
    </w:p>
    <w:p w14:paraId="05B9B80E"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w:t>
      </w:r>
      <w:r>
        <w:rPr>
          <w:rFonts w:ascii="Times New Roman" w:hAnsi="Times New Roman"/>
          <w:kern w:val="24"/>
          <w:sz w:val="24"/>
          <w:szCs w:val="24"/>
        </w:rPr>
        <w:t xml:space="preserve"> </w:t>
      </w:r>
      <w:r w:rsidRPr="00D45422">
        <w:rPr>
          <w:rFonts w:ascii="Times New Roman" w:hAnsi="Times New Roman"/>
          <w:kern w:val="24"/>
          <w:sz w:val="24"/>
          <w:szCs w:val="24"/>
        </w:rPr>
        <w:t>no acting appointment shall exceed a period of one year;</w:t>
      </w:r>
    </w:p>
    <w:p w14:paraId="40D6AC3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w:t>
      </w:r>
      <w:r>
        <w:rPr>
          <w:rFonts w:ascii="Times New Roman" w:hAnsi="Times New Roman"/>
          <w:kern w:val="24"/>
          <w:sz w:val="24"/>
          <w:szCs w:val="24"/>
        </w:rPr>
        <w:t xml:space="preserve"> </w:t>
      </w:r>
      <w:r w:rsidRPr="00D45422">
        <w:rPr>
          <w:rFonts w:ascii="Times New Roman" w:hAnsi="Times New Roman"/>
          <w:kern w:val="24"/>
          <w:sz w:val="24"/>
          <w:szCs w:val="24"/>
        </w:rPr>
        <w:t>an officer who has performed satisfactorily in an acting capacity for more than one year may be considered for promotion to the grade for which he/she acted;</w:t>
      </w:r>
    </w:p>
    <w:p w14:paraId="06992CC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e)</w:t>
      </w:r>
      <w:r>
        <w:rPr>
          <w:rFonts w:ascii="Times New Roman" w:hAnsi="Times New Roman"/>
          <w:kern w:val="24"/>
          <w:sz w:val="24"/>
          <w:szCs w:val="24"/>
        </w:rPr>
        <w:t xml:space="preserve"> </w:t>
      </w:r>
      <w:r w:rsidRPr="00D45422">
        <w:rPr>
          <w:rFonts w:ascii="Times New Roman" w:hAnsi="Times New Roman"/>
          <w:kern w:val="24"/>
          <w:sz w:val="24"/>
          <w:szCs w:val="24"/>
        </w:rPr>
        <w:t>allowances/benefits attached to the position shall be paid to the officer occupying the acting position.</w:t>
      </w:r>
    </w:p>
    <w:p w14:paraId="3D5842C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7E06E717" w14:textId="77777777" w:rsidR="000C0F3D" w:rsidRPr="00D45422" w:rsidRDefault="000C0F3D" w:rsidP="000C0F3D">
      <w:pPr>
        <w:autoSpaceDE w:val="0"/>
        <w:autoSpaceDN w:val="0"/>
        <w:adjustRightInd w:val="0"/>
        <w:spacing w:after="0"/>
        <w:rPr>
          <w:rFonts w:ascii="Times New Roman" w:hAnsi="Times New Roman"/>
          <w:b/>
          <w:bCs/>
          <w:kern w:val="24"/>
          <w:sz w:val="24"/>
          <w:szCs w:val="24"/>
          <w:lang w:val="en-GB"/>
        </w:rPr>
      </w:pPr>
      <w:r w:rsidRPr="00D45422">
        <w:rPr>
          <w:rFonts w:ascii="Times New Roman" w:hAnsi="Times New Roman"/>
          <w:b/>
          <w:bCs/>
          <w:kern w:val="24"/>
          <w:sz w:val="24"/>
          <w:szCs w:val="24"/>
          <w:lang w:val="en-GB"/>
        </w:rPr>
        <w:t>CIRCUMSTANCES THAT MAY LEAD TO ACTING APPOINTMENT</w:t>
      </w:r>
    </w:p>
    <w:p w14:paraId="69DC67E5"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Acting app</w:t>
      </w:r>
      <w:r>
        <w:rPr>
          <w:rFonts w:ascii="Times New Roman" w:hAnsi="Times New Roman"/>
          <w:kern w:val="24"/>
          <w:sz w:val="24"/>
          <w:szCs w:val="24"/>
        </w:rPr>
        <w:t>ointments may be made under the</w:t>
      </w:r>
      <w:r w:rsidRPr="00D45422">
        <w:rPr>
          <w:rFonts w:ascii="Times New Roman" w:hAnsi="Times New Roman"/>
          <w:kern w:val="24"/>
          <w:sz w:val="24"/>
          <w:szCs w:val="24"/>
        </w:rPr>
        <w:t>following circumstances:</w:t>
      </w:r>
    </w:p>
    <w:p w14:paraId="478AB6D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w:t>
      </w:r>
      <w:r w:rsidRPr="00D45422">
        <w:rPr>
          <w:rFonts w:ascii="Times New Roman" w:hAnsi="Times New Roman"/>
          <w:kern w:val="24"/>
          <w:sz w:val="24"/>
          <w:szCs w:val="24"/>
        </w:rPr>
        <w:tab/>
        <w:t>Upon the death of the substantive officer;</w:t>
      </w:r>
    </w:p>
    <w:p w14:paraId="2F9589E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w:t>
      </w:r>
      <w:r w:rsidRPr="00D45422">
        <w:rPr>
          <w:rFonts w:ascii="Times New Roman" w:hAnsi="Times New Roman"/>
          <w:kern w:val="24"/>
          <w:sz w:val="24"/>
          <w:szCs w:val="24"/>
        </w:rPr>
        <w:tab/>
        <w:t>When the substantive officer resigns, or retires, or vacates his/her post;</w:t>
      </w:r>
    </w:p>
    <w:p w14:paraId="16D96D45"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w:t>
      </w:r>
      <w:r w:rsidRPr="00D45422">
        <w:rPr>
          <w:rFonts w:ascii="Times New Roman" w:hAnsi="Times New Roman"/>
          <w:kern w:val="24"/>
          <w:sz w:val="24"/>
          <w:szCs w:val="24"/>
        </w:rPr>
        <w:tab/>
        <w:t>When the substantive officer proceeds on course, duty overseas or leave without pay;</w:t>
      </w:r>
    </w:p>
    <w:p w14:paraId="2E41A29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w:t>
      </w:r>
      <w:r w:rsidRPr="00D45422">
        <w:rPr>
          <w:rFonts w:ascii="Times New Roman" w:hAnsi="Times New Roman"/>
          <w:kern w:val="24"/>
          <w:sz w:val="24"/>
          <w:szCs w:val="24"/>
        </w:rPr>
        <w:tab/>
        <w:t>When the substantive officer is dismissed, removed, suspended or interdicted from duty.</w:t>
      </w:r>
    </w:p>
    <w:p w14:paraId="27067ED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F3D336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DEPARTMENTAL AND GRADE TRANSFERS (CONVERSION)</w:t>
      </w:r>
      <w:r w:rsidRPr="00D45422">
        <w:rPr>
          <w:rFonts w:ascii="Times New Roman" w:hAnsi="Times New Roman"/>
          <w:kern w:val="24"/>
          <w:sz w:val="24"/>
          <w:szCs w:val="24"/>
          <w:lang w:val="en-GB"/>
        </w:rPr>
        <w:br/>
      </w:r>
    </w:p>
    <w:p w14:paraId="29EAF2AE"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Transfer of officers in the Service from one Department to another or the transfer of officers from one grade in an occupational group to another may be considered by the relevant appointing authority.  </w:t>
      </w:r>
    </w:p>
    <w:p w14:paraId="356CD06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A830AE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Officers wishing to transfer from one grade in an occupational group or Department to another may after obtaining the necessary clearance from their Head of Department or occupational group to which they wish to transfer, submit a request for consideration by the Head of Service.</w:t>
      </w:r>
    </w:p>
    <w:p w14:paraId="00462ED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F7EB4C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 xml:space="preserve">LIMITED ENGAGEMENT OF </w:t>
      </w:r>
      <w:r w:rsidRPr="00D45422">
        <w:rPr>
          <w:rFonts w:ascii="Times New Roman" w:hAnsi="Times New Roman"/>
          <w:b/>
          <w:bCs/>
          <w:kern w:val="24"/>
          <w:sz w:val="24"/>
          <w:szCs w:val="24"/>
        </w:rPr>
        <w:br/>
        <w:t>RETIRED STAFF</w:t>
      </w:r>
      <w:r w:rsidRPr="00D45422">
        <w:rPr>
          <w:rFonts w:ascii="Times New Roman" w:hAnsi="Times New Roman"/>
          <w:kern w:val="24"/>
          <w:sz w:val="24"/>
          <w:szCs w:val="24"/>
          <w:lang w:val="en-GB"/>
        </w:rPr>
        <w:br/>
      </w:r>
    </w:p>
    <w:p w14:paraId="5AEB3B7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The appointment on limited engagement terms of retired staff shall be on monthly or yearly basis.  </w:t>
      </w:r>
    </w:p>
    <w:p w14:paraId="0D5563C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The period may, however, be renewed by the appointing authority.  </w:t>
      </w:r>
    </w:p>
    <w:p w14:paraId="1FE0B1F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For the avoidance of doubts, no retired staff who is sixty-five (65) years old or above shall benefit from this dispensation.</w:t>
      </w:r>
    </w:p>
    <w:p w14:paraId="0A17215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4663E8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HOURS OF WORK</w:t>
      </w:r>
      <w:r w:rsidRPr="00D45422">
        <w:rPr>
          <w:rFonts w:ascii="Times New Roman" w:hAnsi="Times New Roman"/>
          <w:kern w:val="24"/>
          <w:sz w:val="24"/>
          <w:szCs w:val="24"/>
          <w:lang w:val="en-GB"/>
        </w:rPr>
        <w:br/>
      </w:r>
    </w:p>
    <w:p w14:paraId="51797E8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The standard working hours shall be forty (40) hours per week.  However, the hours of work will be regulated by the employer in accordance with the exigencies of the Service. </w:t>
      </w:r>
    </w:p>
    <w:p w14:paraId="3CF912A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Senior staff may be required to work beyond normal working hours if the job requires it. This extra work will not attract overtime allowance.</w:t>
      </w:r>
    </w:p>
    <w:p w14:paraId="3A4DA7A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025655E"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45AEADBA"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94B8598"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41510DEE"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D904B03"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039A8CFB"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B1F3952"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7E6EB3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0DA4A1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6159152B"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318DF108"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2D6494A7"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06A78EDB"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6520264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1D69268C"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65F8778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080EC93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A493165" w14:textId="77777777" w:rsidR="000C0F3D" w:rsidRPr="00D45422" w:rsidRDefault="000C0F3D" w:rsidP="000C0F3D">
      <w:pPr>
        <w:autoSpaceDE w:val="0"/>
        <w:autoSpaceDN w:val="0"/>
        <w:adjustRightInd w:val="0"/>
        <w:spacing w:after="0"/>
        <w:jc w:val="center"/>
        <w:rPr>
          <w:rFonts w:ascii="Times New Roman" w:hAnsi="Times New Roman"/>
          <w:b/>
          <w:bCs/>
          <w:kern w:val="24"/>
          <w:sz w:val="24"/>
          <w:szCs w:val="24"/>
          <w:lang w:val="en-GB"/>
        </w:rPr>
      </w:pPr>
      <w:r w:rsidRPr="00D45422">
        <w:rPr>
          <w:rFonts w:ascii="Times New Roman" w:hAnsi="Times New Roman"/>
          <w:b/>
          <w:bCs/>
          <w:kern w:val="24"/>
          <w:sz w:val="24"/>
          <w:szCs w:val="24"/>
          <w:lang w:val="en-GB"/>
        </w:rPr>
        <w:t>PROMOTIONS</w:t>
      </w:r>
    </w:p>
    <w:p w14:paraId="24F8CC4E"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lang w:val="en-GB"/>
        </w:rPr>
      </w:pPr>
      <w:r w:rsidRPr="00D45422">
        <w:rPr>
          <w:rFonts w:ascii="Times New Roman" w:hAnsi="Times New Roman"/>
          <w:b/>
          <w:bCs/>
          <w:kern w:val="24"/>
          <w:sz w:val="24"/>
          <w:szCs w:val="24"/>
        </w:rPr>
        <w:br/>
        <w:t>PROMOTION AUTHORITIES</w:t>
      </w:r>
      <w:r w:rsidRPr="00D45422">
        <w:rPr>
          <w:rFonts w:ascii="Times New Roman" w:hAnsi="Times New Roman"/>
          <w:kern w:val="24"/>
          <w:sz w:val="24"/>
          <w:szCs w:val="24"/>
          <w:lang w:val="en-GB"/>
        </w:rPr>
        <w:br/>
      </w:r>
    </w:p>
    <w:p w14:paraId="77C2934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7E997E9B"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Promotion into the various grades within the</w:t>
      </w:r>
      <w:r>
        <w:rPr>
          <w:rFonts w:ascii="Times New Roman" w:hAnsi="Times New Roman"/>
          <w:kern w:val="24"/>
          <w:sz w:val="24"/>
          <w:szCs w:val="24"/>
        </w:rPr>
        <w:t xml:space="preserve"> </w:t>
      </w:r>
      <w:r w:rsidRPr="00D45422">
        <w:rPr>
          <w:rFonts w:ascii="Times New Roman" w:hAnsi="Times New Roman"/>
          <w:kern w:val="24"/>
          <w:sz w:val="24"/>
          <w:szCs w:val="24"/>
        </w:rPr>
        <w:t>Service shall be effected by the appropriate</w:t>
      </w:r>
    </w:p>
    <w:p w14:paraId="619B02E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appointing authority.</w:t>
      </w:r>
    </w:p>
    <w:p w14:paraId="12CB6F3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2175C71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GENERAL CONDITIONS FOR PROMOTIONS</w:t>
      </w:r>
      <w:r w:rsidRPr="00D45422">
        <w:rPr>
          <w:rFonts w:ascii="Times New Roman" w:hAnsi="Times New Roman"/>
          <w:kern w:val="24"/>
          <w:sz w:val="24"/>
          <w:szCs w:val="24"/>
          <w:lang w:val="en-GB"/>
        </w:rPr>
        <w:br/>
      </w:r>
    </w:p>
    <w:p w14:paraId="3E64068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The procedure for making promotions shall be in accordance with the relevant Scheme of Service and subject to the availability of vacancies in the grade. </w:t>
      </w:r>
    </w:p>
    <w:p w14:paraId="1E5BAAA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3DAED6A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Promotions shall be </w:t>
      </w:r>
      <w:r w:rsidRPr="00D45422">
        <w:rPr>
          <w:rFonts w:ascii="Times New Roman" w:hAnsi="Times New Roman"/>
          <w:b/>
          <w:bCs/>
          <w:kern w:val="24"/>
          <w:sz w:val="24"/>
          <w:szCs w:val="24"/>
        </w:rPr>
        <w:t>based on merit</w:t>
      </w:r>
      <w:r w:rsidRPr="00D45422">
        <w:rPr>
          <w:rFonts w:ascii="Times New Roman" w:hAnsi="Times New Roman"/>
          <w:kern w:val="24"/>
          <w:sz w:val="24"/>
          <w:szCs w:val="24"/>
        </w:rPr>
        <w:t xml:space="preserve"> and in accordance with the approved Scheme of Service. </w:t>
      </w:r>
      <w:r w:rsidRPr="00D45422">
        <w:rPr>
          <w:rFonts w:ascii="Times New Roman" w:hAnsi="Times New Roman"/>
          <w:b/>
          <w:bCs/>
          <w:kern w:val="24"/>
          <w:sz w:val="24"/>
          <w:szCs w:val="24"/>
        </w:rPr>
        <w:t>In determining merit, the following shall be taken into account:</w:t>
      </w:r>
    </w:p>
    <w:p w14:paraId="776DCCE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4A5A02D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GENERAL CONDITIONS FOR PROMOTIONS</w:t>
      </w:r>
    </w:p>
    <w:p w14:paraId="7A2C0556"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 efficiency;</w:t>
      </w:r>
    </w:p>
    <w:p w14:paraId="05D5B18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 qualification and experience in area of work;</w:t>
      </w:r>
    </w:p>
    <w:p w14:paraId="720830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lang w:val="en-GB"/>
        </w:rPr>
        <w:t>c) attitude towards work and general behaviour;</w:t>
      </w:r>
    </w:p>
    <w:p w14:paraId="3F2B42A5"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 leadership qualities;</w:t>
      </w:r>
    </w:p>
    <w:p w14:paraId="79A89A1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e) performance appraisal score of very good;</w:t>
      </w:r>
    </w:p>
    <w:p w14:paraId="542B6E1E"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Pr>
          <w:rFonts w:ascii="Times New Roman" w:hAnsi="Times New Roman"/>
          <w:kern w:val="24"/>
          <w:sz w:val="24"/>
          <w:szCs w:val="24"/>
        </w:rPr>
        <w:t xml:space="preserve">f) </w:t>
      </w:r>
      <w:r w:rsidRPr="00D45422">
        <w:rPr>
          <w:rFonts w:ascii="Times New Roman" w:hAnsi="Times New Roman"/>
          <w:kern w:val="24"/>
          <w:sz w:val="24"/>
          <w:szCs w:val="24"/>
        </w:rPr>
        <w:t>seniority shall be taken into consideration when all things taken are the same; seniority shall be determined from the date of last promotion</w:t>
      </w:r>
    </w:p>
    <w:p w14:paraId="212C5D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DFD618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EFFECTIVE DATE OF PROMOTION</w:t>
      </w:r>
    </w:p>
    <w:p w14:paraId="3C92534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The effective date of promotion shall not be earlier than the date on which the vacancy for a position became due. </w:t>
      </w:r>
    </w:p>
    <w:p w14:paraId="5491943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FF028D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The appointing authority shall convey to the officer the effective date of his/her promotion.  The promotion letter shall specify whether the date of promotion is notional or effective for purposes of salary.</w:t>
      </w:r>
    </w:p>
    <w:p w14:paraId="6B5BD403"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3CE1668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E2666F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ANNUAL STAFF PERFORMANCE ASSESSMENT</w:t>
      </w:r>
      <w:r w:rsidRPr="00D45422">
        <w:rPr>
          <w:rFonts w:ascii="Times New Roman" w:hAnsi="Times New Roman"/>
          <w:kern w:val="24"/>
          <w:sz w:val="24"/>
          <w:szCs w:val="24"/>
          <w:lang w:val="en-GB"/>
        </w:rPr>
        <w:br/>
      </w:r>
    </w:p>
    <w:p w14:paraId="1248CE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ab/>
        <w:t>Annual Performance Agreement</w:t>
      </w:r>
    </w:p>
    <w:p w14:paraId="0E18648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 xml:space="preserve"> </w:t>
      </w:r>
      <w:r w:rsidRPr="00D45422">
        <w:rPr>
          <w:rFonts w:ascii="Times New Roman" w:hAnsi="Times New Roman"/>
          <w:kern w:val="24"/>
          <w:sz w:val="24"/>
          <w:szCs w:val="24"/>
        </w:rPr>
        <w:t>All officers holding the post of Deputy Head of Service, Director and analogous grades shall enter into a Performance Agreement with his/her superior officer. The evaluation of the performance of this category of officers shall be done annually by a team of evaluators to be appointed by Council.</w:t>
      </w:r>
    </w:p>
    <w:p w14:paraId="58D5BD7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AD2C5C4"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22F9BEE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STAFF PERFORMANCE APPRAISAL</w:t>
      </w:r>
      <w:r w:rsidRPr="00D45422">
        <w:rPr>
          <w:rFonts w:ascii="Times New Roman" w:hAnsi="Times New Roman"/>
          <w:kern w:val="24"/>
          <w:sz w:val="24"/>
          <w:szCs w:val="24"/>
          <w:lang w:val="en-GB"/>
        </w:rPr>
        <w:br/>
      </w:r>
    </w:p>
    <w:p w14:paraId="621C8CF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 staff Performance Appraisal Report shall be prepared annually on every confirmed officer, officers on limited engagement and every salaried employee;</w:t>
      </w:r>
    </w:p>
    <w:p w14:paraId="7C57ACC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The Performance Appraisal Report shall be completed by the substantive reporting officer who has continuously supervised the work of a subordinate officer for at least six (6) months.  Where the substantive reporting officer is expected to be away at the time the reports are due, he/she shall leave a note for the guidance of the officer who is to complete and submit the report in his/her absence;</w:t>
      </w:r>
    </w:p>
    <w:p w14:paraId="4A8D179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1CF54C6"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STAFF PERFORMANCE APPRAISAL</w:t>
      </w:r>
    </w:p>
    <w:p w14:paraId="29F4040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Reporting officers shall discuss with their subordinate officers, the contents of the Staff Performance Appraisal Reports, and the subordinate officers shall be entitled to make their own observations on their reports and sign them, prior to submitting them to the Appointing Authority;</w:t>
      </w:r>
    </w:p>
    <w:p w14:paraId="114A4633"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When an officer is posted to or transferred from one Department or Region/District to another, his/her former Head of Department shall send to his/her new Head of Department a copy of the officer’s Service Record together with copies of his/her last three annual Staff Performance Reports and any other papers</w:t>
      </w:r>
      <w:r w:rsidRPr="00D45422">
        <w:rPr>
          <w:rFonts w:ascii="Times New Roman" w:hAnsi="Times New Roman"/>
          <w:kern w:val="24"/>
          <w:sz w:val="24"/>
          <w:szCs w:val="24"/>
          <w:lang w:val="en-GB"/>
        </w:rPr>
        <w:t xml:space="preserve"> concerning</w:t>
      </w:r>
      <w:r w:rsidRPr="00D45422">
        <w:rPr>
          <w:rFonts w:ascii="Times New Roman" w:hAnsi="Times New Roman"/>
          <w:kern w:val="24"/>
          <w:sz w:val="24"/>
          <w:szCs w:val="24"/>
        </w:rPr>
        <w:t xml:space="preserve"> his/her performance and</w:t>
      </w:r>
      <w:r w:rsidRPr="00D45422">
        <w:rPr>
          <w:rFonts w:ascii="Times New Roman" w:hAnsi="Times New Roman"/>
          <w:kern w:val="24"/>
          <w:sz w:val="24"/>
          <w:szCs w:val="24"/>
          <w:lang w:val="en-GB"/>
        </w:rPr>
        <w:t xml:space="preserve"> behaviour</w:t>
      </w:r>
      <w:r w:rsidRPr="00D45422">
        <w:rPr>
          <w:rFonts w:ascii="Times New Roman" w:hAnsi="Times New Roman"/>
          <w:kern w:val="24"/>
          <w:sz w:val="24"/>
          <w:szCs w:val="24"/>
        </w:rPr>
        <w:t xml:space="preserve"> during the previous three years.</w:t>
      </w:r>
    </w:p>
    <w:p w14:paraId="6973CFF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AFE34D6"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rPr>
      </w:pPr>
      <w:r w:rsidRPr="00D45422">
        <w:rPr>
          <w:rFonts w:ascii="Times New Roman" w:hAnsi="Times New Roman"/>
          <w:b/>
          <w:bCs/>
          <w:kern w:val="24"/>
          <w:sz w:val="24"/>
          <w:szCs w:val="24"/>
        </w:rPr>
        <w:br/>
        <w:t xml:space="preserve">STAFF TRAINING AND </w:t>
      </w:r>
      <w:r w:rsidRPr="00D45422">
        <w:rPr>
          <w:rFonts w:ascii="Times New Roman" w:hAnsi="Times New Roman"/>
          <w:b/>
          <w:bCs/>
          <w:kern w:val="24"/>
          <w:sz w:val="24"/>
          <w:szCs w:val="24"/>
        </w:rPr>
        <w:br/>
        <w:t>DEVELOPMENT</w:t>
      </w:r>
      <w:r w:rsidRPr="00D45422">
        <w:rPr>
          <w:rFonts w:ascii="Times New Roman" w:hAnsi="Times New Roman"/>
          <w:kern w:val="24"/>
          <w:sz w:val="24"/>
          <w:szCs w:val="24"/>
        </w:rPr>
        <w:br/>
      </w:r>
    </w:p>
    <w:p w14:paraId="253DC41F"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rPr>
      </w:pPr>
      <w:r w:rsidRPr="00D45422">
        <w:rPr>
          <w:rFonts w:ascii="Times New Roman" w:hAnsi="Times New Roman"/>
          <w:kern w:val="24"/>
          <w:sz w:val="24"/>
          <w:szCs w:val="24"/>
        </w:rPr>
        <w:br/>
        <w:t>TRAINING OBJECTIVE AND SCOPE</w:t>
      </w:r>
    </w:p>
    <w:p w14:paraId="4D998C9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6B3409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Service is confirmed to establishing structured in-service training programmes at all levels with a view to promoting sustained improvement in quality of services by nurturing a high level of performance. The Service shall prioritize training at pre-service, in-service and post-basic levels.</w:t>
      </w:r>
    </w:p>
    <w:p w14:paraId="75C1C27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254F02E3"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32E916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IN-SERVICE TRAINING</w:t>
      </w:r>
      <w:r w:rsidRPr="00D45422">
        <w:rPr>
          <w:rFonts w:ascii="Times New Roman" w:hAnsi="Times New Roman"/>
          <w:kern w:val="24"/>
          <w:sz w:val="24"/>
          <w:szCs w:val="24"/>
        </w:rPr>
        <w:br/>
        <w:t> </w:t>
      </w:r>
      <w:r w:rsidRPr="00D45422">
        <w:rPr>
          <w:rFonts w:ascii="Times New Roman" w:hAnsi="Times New Roman"/>
          <w:kern w:val="24"/>
          <w:sz w:val="24"/>
          <w:szCs w:val="24"/>
        </w:rPr>
        <w:br/>
      </w:r>
    </w:p>
    <w:p w14:paraId="0C8D45E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Service shall formalize and institutionalize a system of nation-wide</w:t>
      </w:r>
      <w:r>
        <w:rPr>
          <w:rFonts w:ascii="Times New Roman" w:hAnsi="Times New Roman"/>
          <w:kern w:val="24"/>
          <w:sz w:val="24"/>
          <w:szCs w:val="24"/>
        </w:rPr>
        <w:t xml:space="preserve"> </w:t>
      </w:r>
      <w:r w:rsidRPr="00D45422">
        <w:rPr>
          <w:rFonts w:ascii="Times New Roman" w:hAnsi="Times New Roman"/>
          <w:kern w:val="24"/>
          <w:sz w:val="24"/>
          <w:szCs w:val="24"/>
        </w:rPr>
        <w:t>in-service training programme for the benefit of all employees. The</w:t>
      </w:r>
      <w:r>
        <w:rPr>
          <w:rFonts w:ascii="Times New Roman" w:hAnsi="Times New Roman"/>
          <w:kern w:val="24"/>
          <w:sz w:val="24"/>
          <w:szCs w:val="24"/>
        </w:rPr>
        <w:t xml:space="preserve"> </w:t>
      </w:r>
      <w:r w:rsidRPr="00D45422">
        <w:rPr>
          <w:rFonts w:ascii="Times New Roman" w:hAnsi="Times New Roman"/>
          <w:kern w:val="24"/>
          <w:sz w:val="24"/>
          <w:szCs w:val="24"/>
        </w:rPr>
        <w:t>types of In-Service Training Programmes include the following:</w:t>
      </w:r>
    </w:p>
    <w:p w14:paraId="22BFAA2D"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DF0527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w:t>
      </w:r>
      <w:r w:rsidRPr="00D45422">
        <w:rPr>
          <w:rFonts w:ascii="Times New Roman" w:hAnsi="Times New Roman"/>
          <w:kern w:val="24"/>
          <w:sz w:val="24"/>
          <w:szCs w:val="24"/>
        </w:rPr>
        <w:tab/>
        <w:t>Orientation/Induction training;</w:t>
      </w:r>
    </w:p>
    <w:p w14:paraId="7798A26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w:t>
      </w:r>
      <w:r w:rsidRPr="00D45422">
        <w:rPr>
          <w:rFonts w:ascii="Times New Roman" w:hAnsi="Times New Roman"/>
          <w:kern w:val="24"/>
          <w:sz w:val="24"/>
          <w:szCs w:val="24"/>
        </w:rPr>
        <w:tab/>
        <w:t>Remedial training;</w:t>
      </w:r>
    </w:p>
    <w:p w14:paraId="359C31D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iii)</w:t>
      </w:r>
      <w:r w:rsidRPr="00D45422">
        <w:rPr>
          <w:rFonts w:ascii="Times New Roman" w:hAnsi="Times New Roman"/>
          <w:kern w:val="24"/>
          <w:sz w:val="24"/>
          <w:szCs w:val="24"/>
        </w:rPr>
        <w:tab/>
        <w:t>Management Development;</w:t>
      </w:r>
    </w:p>
    <w:p w14:paraId="443039C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iv)</w:t>
      </w:r>
      <w:r w:rsidRPr="00D45422">
        <w:rPr>
          <w:rFonts w:ascii="Times New Roman" w:hAnsi="Times New Roman"/>
          <w:kern w:val="24"/>
          <w:sz w:val="24"/>
          <w:szCs w:val="24"/>
        </w:rPr>
        <w:tab/>
        <w:t>Scheme of Service Training;</w:t>
      </w:r>
    </w:p>
    <w:p w14:paraId="092658A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w:t>
      </w:r>
      <w:r w:rsidRPr="00D45422">
        <w:rPr>
          <w:rFonts w:ascii="Times New Roman" w:hAnsi="Times New Roman"/>
          <w:kern w:val="24"/>
          <w:sz w:val="24"/>
          <w:szCs w:val="24"/>
        </w:rPr>
        <w:tab/>
        <w:t>Attachment training;</w:t>
      </w:r>
    </w:p>
    <w:p w14:paraId="1F229BD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vi)</w:t>
      </w:r>
      <w:r w:rsidRPr="00D45422">
        <w:rPr>
          <w:rFonts w:ascii="Times New Roman" w:hAnsi="Times New Roman"/>
          <w:kern w:val="24"/>
          <w:sz w:val="24"/>
          <w:szCs w:val="24"/>
        </w:rPr>
        <w:tab/>
        <w:t>Study tours;</w:t>
      </w:r>
    </w:p>
    <w:p w14:paraId="0DC2276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vii)</w:t>
      </w:r>
      <w:r w:rsidRPr="00D45422">
        <w:rPr>
          <w:rFonts w:ascii="Times New Roman" w:hAnsi="Times New Roman"/>
          <w:kern w:val="24"/>
          <w:sz w:val="24"/>
          <w:szCs w:val="24"/>
        </w:rPr>
        <w:tab/>
        <w:t>External training programmes;</w:t>
      </w:r>
    </w:p>
    <w:p w14:paraId="6C6F7F0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viii)</w:t>
      </w:r>
      <w:r>
        <w:rPr>
          <w:rFonts w:ascii="Times New Roman" w:hAnsi="Times New Roman"/>
          <w:kern w:val="24"/>
          <w:sz w:val="24"/>
          <w:szCs w:val="24"/>
        </w:rPr>
        <w:t xml:space="preserve">     </w:t>
      </w:r>
      <w:r w:rsidRPr="00D45422">
        <w:rPr>
          <w:rFonts w:ascii="Times New Roman" w:hAnsi="Times New Roman"/>
          <w:kern w:val="24"/>
          <w:sz w:val="24"/>
          <w:szCs w:val="24"/>
        </w:rPr>
        <w:t>Self-development.</w:t>
      </w:r>
    </w:p>
    <w:p w14:paraId="0C680D40"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0ED1199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POST-BASIC TRAINING</w:t>
      </w:r>
      <w:r w:rsidRPr="00D45422">
        <w:rPr>
          <w:rFonts w:ascii="Times New Roman" w:hAnsi="Times New Roman"/>
          <w:kern w:val="24"/>
          <w:sz w:val="24"/>
          <w:szCs w:val="24"/>
        </w:rPr>
        <w:br/>
      </w:r>
    </w:p>
    <w:p w14:paraId="06D0227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79C793F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Post-basic training shall refer to formal training received before joining the Service.  Such training will be a post-certificate or diploma or graduate training which will usually result in additional qualification – certificate, diploma, advanced diploma or degree.</w:t>
      </w:r>
    </w:p>
    <w:p w14:paraId="78851970"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52DD74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Post-graduate training shall refer to formal training leading to the award of a Masters or specified postgraduate diploma obtained from programmes based in formal universities or similar accredited institutions.</w:t>
      </w:r>
    </w:p>
    <w:p w14:paraId="6AA950F4"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C93926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Staff shall also be expected to undertake structured in-service training programmes to be organized at the Institute of Local Government Studies as well as other courses relevant to their professional progression.</w:t>
      </w:r>
    </w:p>
    <w:p w14:paraId="4463891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p>
    <w:p w14:paraId="398F79A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03A888E"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SPONSORSHIP FOR TRAINING</w:t>
      </w:r>
      <w:r w:rsidRPr="00D45422">
        <w:rPr>
          <w:rFonts w:ascii="Times New Roman" w:hAnsi="Times New Roman"/>
          <w:kern w:val="24"/>
          <w:sz w:val="24"/>
          <w:szCs w:val="24"/>
        </w:rPr>
        <w:br/>
        <w:t> </w:t>
      </w:r>
      <w:r w:rsidRPr="00D45422">
        <w:rPr>
          <w:rFonts w:ascii="Times New Roman" w:hAnsi="Times New Roman"/>
          <w:kern w:val="24"/>
          <w:sz w:val="24"/>
          <w:szCs w:val="24"/>
        </w:rPr>
        <w:br/>
      </w:r>
    </w:p>
    <w:p w14:paraId="709592B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Sponsorship for training shall cover both in-service training and post basic/post-graduate training programmes approved by the Service. It will also cover both approved local and external training programmes as defined in the approved Service Training Priorities and Plans.</w:t>
      </w:r>
    </w:p>
    <w:p w14:paraId="352A5C3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3521370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A staff training and development plan will be developed by the Director, Human Resources Development Directorate and endorsed by the Head of Service. The training and development plan is expected to have a multidisciplinary character and ensure fair regional and district equity.</w:t>
      </w:r>
    </w:p>
    <w:p w14:paraId="5649AB9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6349813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Staff who accept posting to deprived communities would be given a special sponsorship package and would also be given consideration with respect to short courses (both local and external).</w:t>
      </w:r>
    </w:p>
    <w:p w14:paraId="15EF43B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 </w:t>
      </w:r>
    </w:p>
    <w:p w14:paraId="1705C5C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3815EA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ELIGIBILITY FOR SPONSORSHIP</w:t>
      </w:r>
      <w:r w:rsidRPr="00D45422">
        <w:rPr>
          <w:rFonts w:ascii="Times New Roman" w:hAnsi="Times New Roman"/>
          <w:kern w:val="24"/>
          <w:sz w:val="24"/>
          <w:szCs w:val="24"/>
        </w:rPr>
        <w:br/>
      </w:r>
    </w:p>
    <w:p w14:paraId="2517F93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3C08BB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Staff applying for sponsorship for training programes must have served for at least three (3) years to qualify for a long course lasting for at least two (2) years or for a short course lasting less than nine (9) months.</w:t>
      </w:r>
    </w:p>
    <w:p w14:paraId="2CBC07E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4487F36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Staff application forms must be endorsed by the Metropolitan/Municipal/ District or Regional Co-ordinating Director or Head of a Directorate at the Headquarters.</w:t>
      </w:r>
    </w:p>
    <w:p w14:paraId="2E9158A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903259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Service in the rural areas or other deprived settings will be an advantage in the selection of candidates.</w:t>
      </w:r>
    </w:p>
    <w:p w14:paraId="28C69FD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66EE266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SPONSORSHIP FOR TRAINING cont’d</w:t>
      </w:r>
    </w:p>
    <w:p w14:paraId="594566C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d)</w:t>
      </w:r>
      <w:r w:rsidRPr="00D45422">
        <w:rPr>
          <w:rFonts w:ascii="Times New Roman" w:hAnsi="Times New Roman"/>
          <w:kern w:val="24"/>
          <w:sz w:val="24"/>
          <w:szCs w:val="24"/>
        </w:rPr>
        <w:tab/>
        <w:t>Eligible candidates must show evidence of satisfactory performance appraisal in the last three years;</w:t>
      </w:r>
    </w:p>
    <w:p w14:paraId="56850D8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4964CC15"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e) Self-sponsorship and private sector sponsorship will also be encouraged;</w:t>
      </w:r>
    </w:p>
    <w:p w14:paraId="3AF62BE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0FE1FF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f)</w:t>
      </w:r>
      <w:r w:rsidRPr="00D45422">
        <w:rPr>
          <w:rFonts w:ascii="Times New Roman" w:hAnsi="Times New Roman"/>
          <w:kern w:val="24"/>
          <w:sz w:val="24"/>
          <w:szCs w:val="24"/>
        </w:rPr>
        <w:tab/>
        <w:t>The duration of sponsorship for training programmes will be defined prior to the commencement of the training and may be varied only by the approval of the Head of Service.</w:t>
      </w:r>
    </w:p>
    <w:p w14:paraId="001C4C2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8A2215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ADDITIONAL QUALIFICATIONS</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r>
    </w:p>
    <w:p w14:paraId="5EE6417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a)</w:t>
      </w:r>
      <w:r w:rsidRPr="00D45422">
        <w:rPr>
          <w:rFonts w:ascii="Times New Roman" w:hAnsi="Times New Roman"/>
          <w:b/>
          <w:bCs/>
          <w:kern w:val="24"/>
          <w:sz w:val="24"/>
          <w:szCs w:val="24"/>
        </w:rPr>
        <w:tab/>
      </w:r>
      <w:r w:rsidRPr="00D45422">
        <w:rPr>
          <w:rFonts w:ascii="Times New Roman" w:hAnsi="Times New Roman"/>
          <w:kern w:val="24"/>
          <w:sz w:val="24"/>
          <w:szCs w:val="24"/>
        </w:rPr>
        <w:t xml:space="preserve">An additional qualification which is relevant to the Service will be recognized and will contribute towards promotions in the Service.  Relevant additional qualifications arising from training programmes lasting for at least a year will earn one step of promotion upwards to the next grade if vacancies exist in the grade. </w:t>
      </w:r>
    </w:p>
    <w:p w14:paraId="426ACDFF"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66D7FF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b)</w:t>
      </w:r>
      <w:r w:rsidRPr="00D45422">
        <w:rPr>
          <w:rFonts w:ascii="Times New Roman" w:hAnsi="Times New Roman"/>
          <w:kern w:val="24"/>
          <w:sz w:val="24"/>
          <w:szCs w:val="24"/>
        </w:rPr>
        <w:tab/>
        <w:t>Relevance of training will relate to the usefulness of the course of training to the Service and the relationship of the additional qualification to the primary/original professional qualification of the employee.</w:t>
      </w:r>
    </w:p>
    <w:p w14:paraId="01D2CF6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0F6C078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w:t>
      </w:r>
      <w:r w:rsidRPr="00D45422">
        <w:rPr>
          <w:rFonts w:ascii="Times New Roman" w:hAnsi="Times New Roman"/>
          <w:kern w:val="24"/>
          <w:sz w:val="24"/>
          <w:szCs w:val="24"/>
        </w:rPr>
        <w:tab/>
        <w:t>The additional qualification must be an approved course of study.</w:t>
      </w:r>
    </w:p>
    <w:p w14:paraId="3E6A713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486E071"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55D1A22"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rPr>
      </w:pPr>
      <w:r w:rsidRPr="00D45422">
        <w:rPr>
          <w:rFonts w:ascii="Times New Roman" w:hAnsi="Times New Roman"/>
          <w:b/>
          <w:bCs/>
          <w:kern w:val="24"/>
          <w:sz w:val="24"/>
          <w:szCs w:val="24"/>
        </w:rPr>
        <w:br/>
        <w:t>BONDING</w:t>
      </w:r>
      <w:r w:rsidRPr="00D45422">
        <w:rPr>
          <w:rFonts w:ascii="Times New Roman" w:hAnsi="Times New Roman"/>
          <w:kern w:val="24"/>
          <w:sz w:val="24"/>
          <w:szCs w:val="24"/>
        </w:rPr>
        <w:br/>
      </w:r>
      <w:r w:rsidRPr="00D45422">
        <w:rPr>
          <w:rFonts w:ascii="Times New Roman" w:hAnsi="Times New Roman"/>
          <w:b/>
          <w:bCs/>
          <w:kern w:val="24"/>
          <w:sz w:val="24"/>
          <w:szCs w:val="24"/>
        </w:rPr>
        <w:t> </w:t>
      </w:r>
    </w:p>
    <w:p w14:paraId="2FC03DFA" w14:textId="77777777" w:rsidR="000C0F3D" w:rsidRDefault="000C0F3D" w:rsidP="00CC4AB8">
      <w:pPr>
        <w:autoSpaceDE w:val="0"/>
        <w:autoSpaceDN w:val="0"/>
        <w:adjustRightInd w:val="0"/>
        <w:spacing w:after="0"/>
        <w:rPr>
          <w:rFonts w:ascii="Times New Roman" w:hAnsi="Times New Roman"/>
          <w:kern w:val="24"/>
          <w:sz w:val="24"/>
          <w:szCs w:val="24"/>
        </w:rPr>
        <w:sectPr w:rsidR="000C0F3D" w:rsidSect="000C0F3D">
          <w:type w:val="continuous"/>
          <w:pgSz w:w="12240" w:h="15840"/>
          <w:pgMar w:top="1440" w:right="1440" w:bottom="1440" w:left="1440" w:header="720" w:footer="720" w:gutter="0"/>
          <w:cols w:num="3" w:space="720"/>
          <w:titlePg/>
          <w:docGrid w:linePitch="360"/>
        </w:sectPr>
      </w:pPr>
      <w:r w:rsidRPr="00D45422">
        <w:rPr>
          <w:rFonts w:ascii="Times New Roman" w:hAnsi="Times New Roman"/>
          <w:kern w:val="24"/>
          <w:sz w:val="24"/>
          <w:szCs w:val="24"/>
        </w:rPr>
        <w:t xml:space="preserve">    Officers who are sponsored for training programmes lasting beyond six (6) months shall enter into bonds to complete the courses and return to the Service to serve in any establishment they may be posted for the p</w:t>
      </w:r>
      <w:r w:rsidR="00CC4AB8">
        <w:rPr>
          <w:rFonts w:ascii="Times New Roman" w:hAnsi="Times New Roman"/>
          <w:kern w:val="24"/>
          <w:sz w:val="24"/>
          <w:szCs w:val="24"/>
        </w:rPr>
        <w:t>eriods specified in the</w:t>
      </w:r>
    </w:p>
    <w:p w14:paraId="7D167F6D" w14:textId="77777777" w:rsidR="000C0F3D" w:rsidRPr="00D45422" w:rsidRDefault="000C0F3D" w:rsidP="000C0F3D">
      <w:pPr>
        <w:autoSpaceDE w:val="0"/>
        <w:autoSpaceDN w:val="0"/>
        <w:adjustRightInd w:val="0"/>
        <w:spacing w:after="0" w:line="240" w:lineRule="auto"/>
        <w:rPr>
          <w:rFonts w:ascii="Times New Roman" w:hAnsi="Times New Roman"/>
          <w:kern w:val="24"/>
          <w:sz w:val="24"/>
          <w:szCs w:val="24"/>
        </w:rPr>
      </w:pPr>
    </w:p>
    <w:p w14:paraId="6323701B" w14:textId="77777777" w:rsidR="000C0F3D" w:rsidRPr="00D45422" w:rsidRDefault="000C0F3D" w:rsidP="000C0F3D">
      <w:pPr>
        <w:rPr>
          <w:rFonts w:ascii="Times New Roman" w:hAnsi="Times New Roman"/>
          <w:sz w:val="24"/>
          <w:szCs w:val="24"/>
        </w:rPr>
      </w:pPr>
    </w:p>
    <w:p w14:paraId="6190B138" w14:textId="77777777" w:rsidR="00DF38FA" w:rsidRDefault="00DF38FA" w:rsidP="00F621EC">
      <w:pPr>
        <w:rPr>
          <w:rFonts w:ascii="Times New Roman" w:hAnsi="Times New Roman"/>
        </w:rPr>
      </w:pPr>
    </w:p>
    <w:p w14:paraId="06EBA363" w14:textId="77777777" w:rsidR="00DF38FA" w:rsidRDefault="00DF38FA" w:rsidP="00F621EC">
      <w:pPr>
        <w:rPr>
          <w:rFonts w:ascii="Times New Roman" w:hAnsi="Times New Roman"/>
        </w:rPr>
      </w:pPr>
    </w:p>
    <w:p w14:paraId="18E7D1FA" w14:textId="77777777" w:rsidR="00DF38FA" w:rsidRDefault="00DF38FA" w:rsidP="00F621EC">
      <w:pPr>
        <w:rPr>
          <w:rFonts w:ascii="Times New Roman" w:hAnsi="Times New Roman"/>
        </w:rPr>
      </w:pPr>
    </w:p>
    <w:p w14:paraId="106F2277" w14:textId="77777777" w:rsidR="00272D29" w:rsidRPr="00D86EFB" w:rsidRDefault="00140626" w:rsidP="00272D29">
      <w:pPr>
        <w:pStyle w:val="Heading2"/>
        <w:rPr>
          <w:rFonts w:ascii="Times New Roman" w:hAnsi="Times New Roman" w:cs="Times New Roman"/>
          <w:i/>
          <w:color w:val="auto"/>
          <w:sz w:val="24"/>
          <w:szCs w:val="24"/>
        </w:rPr>
      </w:pPr>
      <w:bookmarkStart w:id="21" w:name="_Toc521003646"/>
      <w:r>
        <w:rPr>
          <w:rFonts w:ascii="Times New Roman" w:hAnsi="Times New Roman" w:cs="Times New Roman"/>
          <w:i/>
          <w:color w:val="auto"/>
          <w:sz w:val="24"/>
          <w:szCs w:val="24"/>
        </w:rPr>
        <w:t>Appendix II</w:t>
      </w:r>
      <w:r w:rsidR="00272D29" w:rsidRPr="00D86EFB">
        <w:rPr>
          <w:rFonts w:ascii="Times New Roman" w:hAnsi="Times New Roman" w:cs="Times New Roman"/>
          <w:i/>
          <w:color w:val="auto"/>
          <w:sz w:val="24"/>
          <w:szCs w:val="24"/>
        </w:rPr>
        <w:t>: Breakdown of Cost</w:t>
      </w:r>
      <w:bookmarkEnd w:id="21"/>
    </w:p>
    <w:p w14:paraId="488341BA" w14:textId="05C7E360" w:rsidR="00272D29" w:rsidRPr="00FD4841" w:rsidRDefault="00272D29" w:rsidP="00A430CA">
      <w:pPr>
        <w:rPr>
          <w:rFonts w:ascii="Times New Roman" w:hAnsi="Times New Roman"/>
          <w:i/>
          <w:sz w:val="24"/>
          <w:szCs w:val="24"/>
        </w:rPr>
        <w:sectPr w:rsidR="00272D29" w:rsidRPr="00FD4841" w:rsidSect="003E6203">
          <w:type w:val="continuous"/>
          <w:pgSz w:w="12240" w:h="15840"/>
          <w:pgMar w:top="1440" w:right="1440" w:bottom="1440" w:left="1440" w:header="720" w:footer="720" w:gutter="0"/>
          <w:cols w:space="720"/>
          <w:titlePg/>
          <w:docGrid w:linePitch="360"/>
        </w:sectPr>
      </w:pPr>
      <w:r w:rsidRPr="00FD4841">
        <w:rPr>
          <w:rFonts w:ascii="Times New Roman" w:hAnsi="Times New Roman"/>
          <w:i/>
          <w:sz w:val="24"/>
          <w:szCs w:val="24"/>
        </w:rPr>
        <w:t>Please attac</w:t>
      </w:r>
      <w:r w:rsidR="00A430CA">
        <w:rPr>
          <w:rFonts w:ascii="Times New Roman" w:hAnsi="Times New Roman"/>
          <w:i/>
          <w:sz w:val="24"/>
          <w:szCs w:val="24"/>
        </w:rPr>
        <w:t>h information on cost breakdown</w:t>
      </w:r>
    </w:p>
    <w:p w14:paraId="6E7D476C" w14:textId="77777777" w:rsidR="00272D29" w:rsidRPr="00FD4841" w:rsidRDefault="00140626" w:rsidP="00272D29">
      <w:pPr>
        <w:pStyle w:val="Heading2"/>
        <w:rPr>
          <w:rFonts w:ascii="Times New Roman" w:hAnsi="Times New Roman" w:cs="Times New Roman"/>
          <w:i/>
          <w:color w:val="auto"/>
          <w:sz w:val="24"/>
          <w:szCs w:val="24"/>
        </w:rPr>
      </w:pPr>
      <w:bookmarkStart w:id="22" w:name="_Toc521003647"/>
      <w:r>
        <w:rPr>
          <w:rFonts w:ascii="Times New Roman" w:hAnsi="Times New Roman" w:cs="Times New Roman"/>
          <w:i/>
          <w:color w:val="auto"/>
          <w:sz w:val="24"/>
          <w:szCs w:val="24"/>
        </w:rPr>
        <w:t>Appendix I11</w:t>
      </w:r>
      <w:r w:rsidR="00272D29" w:rsidRPr="00FD4841">
        <w:rPr>
          <w:rFonts w:ascii="Times New Roman" w:hAnsi="Times New Roman" w:cs="Times New Roman"/>
          <w:i/>
          <w:color w:val="auto"/>
          <w:sz w:val="24"/>
          <w:szCs w:val="24"/>
        </w:rPr>
        <w:t>: Participants Evaluation of Workshop/Training:</w:t>
      </w:r>
      <w:bookmarkEnd w:id="22"/>
      <w:r w:rsidR="00272D29" w:rsidRPr="00FD4841">
        <w:rPr>
          <w:rFonts w:ascii="Times New Roman" w:hAnsi="Times New Roman" w:cs="Times New Roman"/>
          <w:i/>
          <w:color w:val="auto"/>
          <w:sz w:val="24"/>
          <w:szCs w:val="24"/>
        </w:rPr>
        <w:t xml:space="preserve"> </w:t>
      </w:r>
    </w:p>
    <w:p w14:paraId="5729E5AE" w14:textId="77777777" w:rsidR="00272D29" w:rsidRPr="00FD4841" w:rsidRDefault="00272D29" w:rsidP="00272D29">
      <w:pPr>
        <w:rPr>
          <w:rFonts w:ascii="Times New Roman" w:hAnsi="Times New Roman"/>
          <w:b/>
        </w:rPr>
      </w:pPr>
      <w:r w:rsidRPr="00FD4841">
        <w:rPr>
          <w:rFonts w:ascii="Times New Roman" w:hAnsi="Times New Roman"/>
          <w:b/>
        </w:rPr>
        <w:t xml:space="preserve">Outcome of Evaluation: </w:t>
      </w:r>
    </w:p>
    <w:p w14:paraId="7D5D3054" w14:textId="702E24DA" w:rsidR="00272D29" w:rsidRPr="00FD4841" w:rsidRDefault="00272D29" w:rsidP="00272D29">
      <w:pPr>
        <w:spacing w:line="360" w:lineRule="auto"/>
        <w:jc w:val="both"/>
        <w:rPr>
          <w:rFonts w:ascii="Times New Roman" w:hAnsi="Times New Roman"/>
          <w:sz w:val="24"/>
          <w:szCs w:val="24"/>
        </w:rPr>
      </w:pPr>
      <w:r w:rsidRPr="00FD4841">
        <w:rPr>
          <w:rFonts w:ascii="Times New Roman" w:hAnsi="Times New Roman"/>
          <w:sz w:val="24"/>
          <w:szCs w:val="24"/>
        </w:rPr>
        <w:t>An evaluation form was made available to all the participants to complete and return to the facilitator. Six areas were identified for evaluation and the following is the outcome of the evaluation. As noted previously, the training was for two days and different modules. However, the evaluation for the two days was consolidated for easier assessment. Therefore</w:t>
      </w:r>
      <w:r w:rsidR="009D6260">
        <w:rPr>
          <w:rFonts w:ascii="Times New Roman" w:hAnsi="Times New Roman"/>
          <w:sz w:val="24"/>
          <w:szCs w:val="24"/>
        </w:rPr>
        <w:t>,</w:t>
      </w:r>
      <w:r w:rsidRPr="00FD4841">
        <w:rPr>
          <w:rFonts w:ascii="Times New Roman" w:hAnsi="Times New Roman"/>
          <w:sz w:val="24"/>
          <w:szCs w:val="24"/>
        </w:rPr>
        <w:t xml:space="preserve"> </w:t>
      </w:r>
      <w:r w:rsidR="00A430CA">
        <w:rPr>
          <w:rFonts w:ascii="Times New Roman" w:hAnsi="Times New Roman"/>
          <w:sz w:val="24"/>
          <w:szCs w:val="24"/>
        </w:rPr>
        <w:t>Thirty</w:t>
      </w:r>
      <w:r w:rsidR="009D6260" w:rsidRPr="00FD4841">
        <w:rPr>
          <w:rFonts w:ascii="Times New Roman" w:hAnsi="Times New Roman"/>
          <w:sz w:val="24"/>
          <w:szCs w:val="24"/>
        </w:rPr>
        <w:t xml:space="preserve"> (</w:t>
      </w:r>
      <w:r w:rsidR="00337DE2">
        <w:rPr>
          <w:rFonts w:ascii="Times New Roman" w:hAnsi="Times New Roman"/>
          <w:sz w:val="24"/>
          <w:szCs w:val="24"/>
        </w:rPr>
        <w:t>13</w:t>
      </w:r>
      <w:r w:rsidR="009D6260">
        <w:rPr>
          <w:rFonts w:ascii="Times New Roman" w:hAnsi="Times New Roman"/>
          <w:sz w:val="24"/>
          <w:szCs w:val="24"/>
        </w:rPr>
        <w:t>) o</w:t>
      </w:r>
      <w:r w:rsidR="00A31713">
        <w:rPr>
          <w:rFonts w:ascii="Times New Roman" w:hAnsi="Times New Roman"/>
          <w:sz w:val="24"/>
          <w:szCs w:val="24"/>
        </w:rPr>
        <w:t>ut</w:t>
      </w:r>
      <w:r w:rsidR="00337DE2">
        <w:rPr>
          <w:rFonts w:ascii="Times New Roman" w:hAnsi="Times New Roman"/>
          <w:sz w:val="24"/>
          <w:szCs w:val="24"/>
        </w:rPr>
        <w:t xml:space="preserve"> of a registered Thirty</w:t>
      </w:r>
      <w:r w:rsidR="00125A69">
        <w:rPr>
          <w:rFonts w:ascii="Times New Roman" w:hAnsi="Times New Roman"/>
          <w:sz w:val="24"/>
          <w:szCs w:val="24"/>
        </w:rPr>
        <w:t xml:space="preserve"> (</w:t>
      </w:r>
      <w:r w:rsidR="00337DE2">
        <w:rPr>
          <w:rFonts w:ascii="Times New Roman" w:hAnsi="Times New Roman"/>
          <w:sz w:val="24"/>
          <w:szCs w:val="24"/>
        </w:rPr>
        <w:t>13</w:t>
      </w:r>
      <w:r w:rsidR="009D6260">
        <w:rPr>
          <w:rFonts w:ascii="Times New Roman" w:hAnsi="Times New Roman"/>
          <w:sz w:val="24"/>
          <w:szCs w:val="24"/>
        </w:rPr>
        <w:t xml:space="preserve">) participants completed and </w:t>
      </w:r>
      <w:r w:rsidRPr="00FD4841">
        <w:rPr>
          <w:rFonts w:ascii="Times New Roman" w:hAnsi="Times New Roman"/>
          <w:sz w:val="24"/>
          <w:szCs w:val="24"/>
        </w:rPr>
        <w:t>returned</w:t>
      </w:r>
      <w:r w:rsidR="009D6260">
        <w:rPr>
          <w:rFonts w:ascii="Times New Roman" w:hAnsi="Times New Roman"/>
          <w:sz w:val="24"/>
          <w:szCs w:val="24"/>
        </w:rPr>
        <w:t xml:space="preserve"> their evaluation forms</w:t>
      </w:r>
      <w:r w:rsidRPr="00FD4841">
        <w:rPr>
          <w:rFonts w:ascii="Times New Roman" w:hAnsi="Times New Roman"/>
          <w:sz w:val="24"/>
          <w:szCs w:val="24"/>
        </w:rPr>
        <w:t>; names and portfolios of participants were not required for the evaluation and the outcome are summarized below.</w:t>
      </w:r>
    </w:p>
    <w:p w14:paraId="7B140AD6" w14:textId="77777777" w:rsidR="00272D29" w:rsidRPr="00FD4841" w:rsidRDefault="00272D29" w:rsidP="00F97D5F">
      <w:pPr>
        <w:pStyle w:val="ListParagraph"/>
        <w:numPr>
          <w:ilvl w:val="0"/>
          <w:numId w:val="3"/>
        </w:numPr>
        <w:shd w:val="clear" w:color="auto" w:fill="auto"/>
        <w:spacing w:before="0" w:beforeAutospacing="0" w:after="200" w:afterAutospacing="0" w:line="360" w:lineRule="auto"/>
        <w:rPr>
          <w:b/>
          <w:sz w:val="24"/>
          <w:szCs w:val="24"/>
          <w:lang w:val="en-US"/>
        </w:rPr>
      </w:pPr>
      <w:r w:rsidRPr="00FD4841">
        <w:rPr>
          <w:b/>
          <w:sz w:val="24"/>
          <w:szCs w:val="24"/>
          <w:lang w:val="en-US"/>
        </w:rPr>
        <w:t>Has the training duration and venue been appropriate?</w:t>
      </w:r>
    </w:p>
    <w:tbl>
      <w:tblPr>
        <w:tblStyle w:val="TableGrid"/>
        <w:tblW w:w="0" w:type="auto"/>
        <w:tblLook w:val="04A0" w:firstRow="1" w:lastRow="0" w:firstColumn="1" w:lastColumn="0" w:noHBand="0" w:noVBand="1"/>
      </w:tblPr>
      <w:tblGrid>
        <w:gridCol w:w="1868"/>
        <w:gridCol w:w="1858"/>
        <w:gridCol w:w="1830"/>
        <w:gridCol w:w="1830"/>
        <w:gridCol w:w="1856"/>
      </w:tblGrid>
      <w:tr w:rsidR="00272D29" w:rsidRPr="00FD4841" w14:paraId="6DE18240" w14:textId="77777777" w:rsidTr="00272D29">
        <w:tc>
          <w:tcPr>
            <w:tcW w:w="1868" w:type="dxa"/>
          </w:tcPr>
          <w:p w14:paraId="4AF0AB8D"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 xml:space="preserve">Insufficient </w:t>
            </w:r>
          </w:p>
          <w:p w14:paraId="0DF22B26" w14:textId="2F186208" w:rsidR="00272D29" w:rsidRPr="00FD4841" w:rsidRDefault="00413390" w:rsidP="00272D29">
            <w:pPr>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58" w:type="dxa"/>
          </w:tcPr>
          <w:p w14:paraId="1E6E0C00"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Sufficient</w:t>
            </w:r>
          </w:p>
          <w:p w14:paraId="7ECF2281" w14:textId="2B847B02" w:rsidR="00272D29" w:rsidRPr="00FD4841" w:rsidRDefault="00413390" w:rsidP="00272D29">
            <w:pPr>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30" w:type="dxa"/>
          </w:tcPr>
          <w:p w14:paraId="6B6BAC2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Good</w:t>
            </w:r>
          </w:p>
          <w:p w14:paraId="1CB7D5E5" w14:textId="21BCE936" w:rsidR="00272D29" w:rsidRPr="00FD4841" w:rsidRDefault="00413390" w:rsidP="00272D29">
            <w:pPr>
              <w:jc w:val="center"/>
              <w:rPr>
                <w:rFonts w:ascii="Times New Roman" w:hAnsi="Times New Roman"/>
                <w:sz w:val="24"/>
                <w:szCs w:val="24"/>
              </w:rPr>
            </w:pPr>
            <w:r>
              <w:rPr>
                <w:rFonts w:ascii="Times New Roman" w:hAnsi="Times New Roman"/>
                <w:sz w:val="24"/>
                <w:szCs w:val="24"/>
              </w:rPr>
              <w:t>(4</w:t>
            </w:r>
            <w:r w:rsidR="00272D29" w:rsidRPr="00FD4841">
              <w:rPr>
                <w:rFonts w:ascii="Times New Roman" w:hAnsi="Times New Roman"/>
                <w:sz w:val="24"/>
                <w:szCs w:val="24"/>
              </w:rPr>
              <w:t>)</w:t>
            </w:r>
          </w:p>
        </w:tc>
        <w:tc>
          <w:tcPr>
            <w:tcW w:w="1830" w:type="dxa"/>
          </w:tcPr>
          <w:p w14:paraId="53956C8F"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Very Good</w:t>
            </w:r>
          </w:p>
          <w:p w14:paraId="267296E6"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(4)</w:t>
            </w:r>
          </w:p>
        </w:tc>
        <w:tc>
          <w:tcPr>
            <w:tcW w:w="1856" w:type="dxa"/>
          </w:tcPr>
          <w:p w14:paraId="1513AD1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Excellent</w:t>
            </w:r>
          </w:p>
          <w:p w14:paraId="2EE3A299"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(5)</w:t>
            </w:r>
          </w:p>
        </w:tc>
      </w:tr>
      <w:tr w:rsidR="00272D29" w:rsidRPr="00FD4841" w14:paraId="35F5617C" w14:textId="77777777" w:rsidTr="00272D29">
        <w:tc>
          <w:tcPr>
            <w:tcW w:w="1868" w:type="dxa"/>
          </w:tcPr>
          <w:p w14:paraId="7F4EB3B4" w14:textId="1DDB3B71" w:rsidR="00272D29" w:rsidRPr="00FD4841" w:rsidRDefault="00413390" w:rsidP="00272D29">
            <w:pPr>
              <w:spacing w:line="360" w:lineRule="auto"/>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58" w:type="dxa"/>
          </w:tcPr>
          <w:p w14:paraId="0950F44F"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30" w:type="dxa"/>
          </w:tcPr>
          <w:p w14:paraId="01B92E2E" w14:textId="5742B5EB" w:rsidR="00272D29" w:rsidRPr="00FD4841" w:rsidRDefault="00413390" w:rsidP="00272D29">
            <w:pPr>
              <w:spacing w:line="360" w:lineRule="auto"/>
              <w:jc w:val="center"/>
              <w:rPr>
                <w:rFonts w:ascii="Times New Roman" w:hAnsi="Times New Roman"/>
                <w:sz w:val="24"/>
                <w:szCs w:val="24"/>
              </w:rPr>
            </w:pPr>
            <w:r>
              <w:rPr>
                <w:rFonts w:ascii="Times New Roman" w:hAnsi="Times New Roman"/>
                <w:sz w:val="24"/>
                <w:szCs w:val="24"/>
              </w:rPr>
              <w:t>25</w:t>
            </w:r>
            <w:r w:rsidR="00272D29" w:rsidRPr="00FD4841">
              <w:rPr>
                <w:rFonts w:ascii="Times New Roman" w:hAnsi="Times New Roman"/>
                <w:sz w:val="24"/>
                <w:szCs w:val="24"/>
              </w:rPr>
              <w:t>%</w:t>
            </w:r>
          </w:p>
        </w:tc>
        <w:tc>
          <w:tcPr>
            <w:tcW w:w="1830" w:type="dxa"/>
          </w:tcPr>
          <w:p w14:paraId="382D4605"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45</w:t>
            </w:r>
            <w:r w:rsidR="00272D29" w:rsidRPr="00FD4841">
              <w:rPr>
                <w:rFonts w:ascii="Times New Roman" w:hAnsi="Times New Roman"/>
                <w:sz w:val="24"/>
                <w:szCs w:val="24"/>
              </w:rPr>
              <w:t>%</w:t>
            </w:r>
          </w:p>
        </w:tc>
        <w:tc>
          <w:tcPr>
            <w:tcW w:w="1856" w:type="dxa"/>
          </w:tcPr>
          <w:p w14:paraId="3BE40735"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30</w:t>
            </w:r>
            <w:r w:rsidR="00272D29" w:rsidRPr="00FD4841">
              <w:rPr>
                <w:rFonts w:ascii="Times New Roman" w:hAnsi="Times New Roman"/>
                <w:sz w:val="24"/>
                <w:szCs w:val="24"/>
              </w:rPr>
              <w:t>%</w:t>
            </w:r>
          </w:p>
        </w:tc>
      </w:tr>
    </w:tbl>
    <w:p w14:paraId="21A994BC" w14:textId="77777777" w:rsidR="00272D29" w:rsidRPr="00FD4841" w:rsidRDefault="00272D29" w:rsidP="00272D29">
      <w:pPr>
        <w:spacing w:after="0" w:line="240" w:lineRule="auto"/>
        <w:rPr>
          <w:rFonts w:ascii="Times New Roman" w:hAnsi="Times New Roman"/>
          <w:b/>
          <w:sz w:val="24"/>
          <w:szCs w:val="24"/>
        </w:rPr>
      </w:pPr>
    </w:p>
    <w:p w14:paraId="01BBBD1A" w14:textId="77777777" w:rsidR="00272D29" w:rsidRPr="00FD4841" w:rsidRDefault="00272D29" w:rsidP="00F97D5F">
      <w:pPr>
        <w:pStyle w:val="ListParagraph"/>
        <w:numPr>
          <w:ilvl w:val="0"/>
          <w:numId w:val="3"/>
        </w:numPr>
        <w:shd w:val="clear" w:color="auto" w:fill="auto"/>
        <w:spacing w:before="0" w:beforeAutospacing="0" w:after="200" w:afterAutospacing="0" w:line="360" w:lineRule="auto"/>
        <w:rPr>
          <w:b/>
          <w:sz w:val="24"/>
          <w:szCs w:val="24"/>
          <w:lang w:val="en-US"/>
        </w:rPr>
      </w:pPr>
      <w:r w:rsidRPr="00FD4841">
        <w:rPr>
          <w:b/>
          <w:sz w:val="24"/>
          <w:szCs w:val="24"/>
          <w:lang w:val="en-US"/>
        </w:rPr>
        <w:t xml:space="preserve">Knowledge of Resource Person(s) in delivering Training Module </w:t>
      </w:r>
    </w:p>
    <w:tbl>
      <w:tblPr>
        <w:tblStyle w:val="TableGrid"/>
        <w:tblW w:w="0" w:type="auto"/>
        <w:tblLook w:val="04A0" w:firstRow="1" w:lastRow="0" w:firstColumn="1" w:lastColumn="0" w:noHBand="0" w:noVBand="1"/>
      </w:tblPr>
      <w:tblGrid>
        <w:gridCol w:w="1868"/>
        <w:gridCol w:w="1858"/>
        <w:gridCol w:w="1830"/>
        <w:gridCol w:w="1830"/>
        <w:gridCol w:w="1856"/>
      </w:tblGrid>
      <w:tr w:rsidR="00272D29" w:rsidRPr="00FD4841" w14:paraId="0A224224" w14:textId="77777777" w:rsidTr="00272D29">
        <w:tc>
          <w:tcPr>
            <w:tcW w:w="1868" w:type="dxa"/>
          </w:tcPr>
          <w:p w14:paraId="1A5248E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 xml:space="preserve">Insufficient </w:t>
            </w:r>
          </w:p>
          <w:p w14:paraId="61C32061"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(1)</w:t>
            </w:r>
          </w:p>
        </w:tc>
        <w:tc>
          <w:tcPr>
            <w:tcW w:w="1858" w:type="dxa"/>
          </w:tcPr>
          <w:p w14:paraId="15BE1A02"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Sufficient</w:t>
            </w:r>
          </w:p>
          <w:p w14:paraId="38F8805D"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(2)</w:t>
            </w:r>
          </w:p>
        </w:tc>
        <w:tc>
          <w:tcPr>
            <w:tcW w:w="1830" w:type="dxa"/>
          </w:tcPr>
          <w:p w14:paraId="30614E1F"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Good</w:t>
            </w:r>
          </w:p>
          <w:p w14:paraId="1FFEC90A"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(3)</w:t>
            </w:r>
          </w:p>
        </w:tc>
        <w:tc>
          <w:tcPr>
            <w:tcW w:w="1830" w:type="dxa"/>
          </w:tcPr>
          <w:p w14:paraId="0C734CF1"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Very Good</w:t>
            </w:r>
          </w:p>
          <w:p w14:paraId="3E5B77E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(4)</w:t>
            </w:r>
          </w:p>
        </w:tc>
        <w:tc>
          <w:tcPr>
            <w:tcW w:w="1856" w:type="dxa"/>
          </w:tcPr>
          <w:p w14:paraId="56134476"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Excellent</w:t>
            </w:r>
          </w:p>
          <w:p w14:paraId="3C364C8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(5)</w:t>
            </w:r>
          </w:p>
        </w:tc>
      </w:tr>
      <w:tr w:rsidR="00272D29" w:rsidRPr="00FD4841" w14:paraId="3C8D69E6" w14:textId="77777777" w:rsidTr="00272D29">
        <w:tc>
          <w:tcPr>
            <w:tcW w:w="1868" w:type="dxa"/>
          </w:tcPr>
          <w:p w14:paraId="5F501EEA"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0%</w:t>
            </w:r>
          </w:p>
        </w:tc>
        <w:tc>
          <w:tcPr>
            <w:tcW w:w="1858" w:type="dxa"/>
          </w:tcPr>
          <w:p w14:paraId="1FBEEDEC"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0%</w:t>
            </w:r>
          </w:p>
        </w:tc>
        <w:tc>
          <w:tcPr>
            <w:tcW w:w="1830" w:type="dxa"/>
          </w:tcPr>
          <w:p w14:paraId="7ABA3452"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20</w:t>
            </w:r>
            <w:r w:rsidR="00272D29" w:rsidRPr="00FD4841">
              <w:rPr>
                <w:rFonts w:ascii="Times New Roman" w:hAnsi="Times New Roman"/>
                <w:sz w:val="24"/>
                <w:szCs w:val="24"/>
              </w:rPr>
              <w:t>%</w:t>
            </w:r>
          </w:p>
        </w:tc>
        <w:tc>
          <w:tcPr>
            <w:tcW w:w="1830" w:type="dxa"/>
          </w:tcPr>
          <w:p w14:paraId="547639D4"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4</w:t>
            </w:r>
            <w:r w:rsidR="00272D29" w:rsidRPr="00FD4841">
              <w:rPr>
                <w:rFonts w:ascii="Times New Roman" w:hAnsi="Times New Roman"/>
                <w:sz w:val="24"/>
                <w:szCs w:val="24"/>
              </w:rPr>
              <w:t>0%</w:t>
            </w:r>
          </w:p>
        </w:tc>
        <w:tc>
          <w:tcPr>
            <w:tcW w:w="1856" w:type="dxa"/>
          </w:tcPr>
          <w:p w14:paraId="56956696"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4</w:t>
            </w:r>
            <w:r w:rsidR="00272D29" w:rsidRPr="00FD4841">
              <w:rPr>
                <w:rFonts w:ascii="Times New Roman" w:hAnsi="Times New Roman"/>
                <w:sz w:val="24"/>
                <w:szCs w:val="24"/>
              </w:rPr>
              <w:t>0%</w:t>
            </w:r>
          </w:p>
        </w:tc>
      </w:tr>
    </w:tbl>
    <w:p w14:paraId="18247B7E" w14:textId="77777777" w:rsidR="00272D29" w:rsidRPr="00FD4841" w:rsidRDefault="00272D29" w:rsidP="00272D29">
      <w:pPr>
        <w:spacing w:after="0" w:line="360" w:lineRule="auto"/>
        <w:rPr>
          <w:rFonts w:ascii="Times New Roman" w:hAnsi="Times New Roman"/>
          <w:b/>
          <w:sz w:val="24"/>
          <w:szCs w:val="24"/>
        </w:rPr>
      </w:pPr>
    </w:p>
    <w:p w14:paraId="4AA24992" w14:textId="77777777" w:rsidR="00272D29" w:rsidRPr="00FD4841" w:rsidRDefault="00272D29" w:rsidP="00F97D5F">
      <w:pPr>
        <w:pStyle w:val="ListParagraph"/>
        <w:numPr>
          <w:ilvl w:val="0"/>
          <w:numId w:val="3"/>
        </w:numPr>
        <w:shd w:val="clear" w:color="auto" w:fill="auto"/>
        <w:spacing w:before="0" w:beforeAutospacing="0" w:after="0" w:afterAutospacing="0" w:line="240" w:lineRule="auto"/>
        <w:rPr>
          <w:b/>
          <w:sz w:val="24"/>
          <w:szCs w:val="24"/>
          <w:lang w:val="en-US"/>
        </w:rPr>
      </w:pPr>
      <w:r w:rsidRPr="00FD4841">
        <w:rPr>
          <w:b/>
          <w:sz w:val="24"/>
          <w:szCs w:val="24"/>
          <w:lang w:val="en-US"/>
        </w:rPr>
        <w:t>Has your training gaps been filled with respect to the delivered training programme?</w:t>
      </w:r>
    </w:p>
    <w:tbl>
      <w:tblPr>
        <w:tblStyle w:val="TableGrid"/>
        <w:tblW w:w="0" w:type="auto"/>
        <w:tblLook w:val="04A0" w:firstRow="1" w:lastRow="0" w:firstColumn="1" w:lastColumn="0" w:noHBand="0" w:noVBand="1"/>
      </w:tblPr>
      <w:tblGrid>
        <w:gridCol w:w="1868"/>
        <w:gridCol w:w="1858"/>
        <w:gridCol w:w="1830"/>
        <w:gridCol w:w="1830"/>
        <w:gridCol w:w="1856"/>
      </w:tblGrid>
      <w:tr w:rsidR="00272D29" w:rsidRPr="00FD4841" w14:paraId="30BE6B0D" w14:textId="77777777" w:rsidTr="00272D29">
        <w:tc>
          <w:tcPr>
            <w:tcW w:w="1868" w:type="dxa"/>
          </w:tcPr>
          <w:p w14:paraId="4EED33BD"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 xml:space="preserve">Insufficient </w:t>
            </w:r>
          </w:p>
          <w:p w14:paraId="7CE6C15C"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(1)</w:t>
            </w:r>
          </w:p>
        </w:tc>
        <w:tc>
          <w:tcPr>
            <w:tcW w:w="1858" w:type="dxa"/>
          </w:tcPr>
          <w:p w14:paraId="3B94CF3F"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Sufficient</w:t>
            </w:r>
          </w:p>
          <w:p w14:paraId="56DF8238"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(2)</w:t>
            </w:r>
          </w:p>
        </w:tc>
        <w:tc>
          <w:tcPr>
            <w:tcW w:w="1830" w:type="dxa"/>
          </w:tcPr>
          <w:p w14:paraId="5793927B"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Good</w:t>
            </w:r>
          </w:p>
          <w:p w14:paraId="5367675A"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(3)</w:t>
            </w:r>
          </w:p>
        </w:tc>
        <w:tc>
          <w:tcPr>
            <w:tcW w:w="1830" w:type="dxa"/>
          </w:tcPr>
          <w:p w14:paraId="40F4CC66"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Very Good</w:t>
            </w:r>
          </w:p>
          <w:p w14:paraId="0A5243B1"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(4)</w:t>
            </w:r>
          </w:p>
        </w:tc>
        <w:tc>
          <w:tcPr>
            <w:tcW w:w="1856" w:type="dxa"/>
          </w:tcPr>
          <w:p w14:paraId="10FBA097"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Excellent</w:t>
            </w:r>
          </w:p>
          <w:p w14:paraId="204C78AE"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(5)</w:t>
            </w:r>
          </w:p>
        </w:tc>
      </w:tr>
      <w:tr w:rsidR="00272D29" w:rsidRPr="00FD4841" w14:paraId="612920FE" w14:textId="77777777" w:rsidTr="00272D29">
        <w:tc>
          <w:tcPr>
            <w:tcW w:w="1868" w:type="dxa"/>
          </w:tcPr>
          <w:p w14:paraId="141DA246"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2%</w:t>
            </w:r>
          </w:p>
        </w:tc>
        <w:tc>
          <w:tcPr>
            <w:tcW w:w="1858" w:type="dxa"/>
          </w:tcPr>
          <w:p w14:paraId="4FE71505"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4%</w:t>
            </w:r>
          </w:p>
        </w:tc>
        <w:tc>
          <w:tcPr>
            <w:tcW w:w="1830" w:type="dxa"/>
          </w:tcPr>
          <w:p w14:paraId="6F1E467E"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12%</w:t>
            </w:r>
          </w:p>
        </w:tc>
        <w:tc>
          <w:tcPr>
            <w:tcW w:w="1830" w:type="dxa"/>
          </w:tcPr>
          <w:p w14:paraId="77833C44"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44%</w:t>
            </w:r>
          </w:p>
        </w:tc>
        <w:tc>
          <w:tcPr>
            <w:tcW w:w="1856" w:type="dxa"/>
          </w:tcPr>
          <w:p w14:paraId="00ABFD82"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38%</w:t>
            </w:r>
          </w:p>
        </w:tc>
      </w:tr>
    </w:tbl>
    <w:p w14:paraId="01E39608" w14:textId="77777777" w:rsidR="00272D29" w:rsidRPr="00FD4841" w:rsidRDefault="00272D29" w:rsidP="00272D29">
      <w:pPr>
        <w:spacing w:after="0" w:line="360" w:lineRule="auto"/>
        <w:rPr>
          <w:rFonts w:ascii="Times New Roman" w:hAnsi="Times New Roman"/>
          <w:b/>
          <w:sz w:val="24"/>
          <w:szCs w:val="24"/>
        </w:rPr>
      </w:pPr>
    </w:p>
    <w:p w14:paraId="12FF631C" w14:textId="77777777" w:rsidR="00272D29" w:rsidRPr="00FD4841" w:rsidRDefault="00272D29" w:rsidP="00F97D5F">
      <w:pPr>
        <w:pStyle w:val="ListParagraph"/>
        <w:numPr>
          <w:ilvl w:val="0"/>
          <w:numId w:val="3"/>
        </w:numPr>
        <w:shd w:val="clear" w:color="auto" w:fill="auto"/>
        <w:tabs>
          <w:tab w:val="left" w:pos="284"/>
          <w:tab w:val="left" w:pos="426"/>
        </w:tabs>
        <w:spacing w:before="0" w:beforeAutospacing="0" w:after="200" w:afterAutospacing="0" w:line="360" w:lineRule="auto"/>
        <w:ind w:left="142" w:firstLine="278"/>
        <w:rPr>
          <w:sz w:val="24"/>
          <w:szCs w:val="24"/>
          <w:lang w:val="en-US"/>
        </w:rPr>
      </w:pPr>
      <w:r w:rsidRPr="00FD4841">
        <w:rPr>
          <w:sz w:val="24"/>
          <w:szCs w:val="24"/>
          <w:lang w:val="en-US"/>
        </w:rPr>
        <w:t xml:space="preserve">    On the evaluation of </w:t>
      </w:r>
      <w:r w:rsidRPr="00FD4841">
        <w:rPr>
          <w:b/>
          <w:sz w:val="24"/>
          <w:szCs w:val="24"/>
          <w:lang w:val="en-US"/>
        </w:rPr>
        <w:t>what could be done to improve subsequent training</w:t>
      </w:r>
      <w:r w:rsidRPr="00FD4841">
        <w:rPr>
          <w:sz w:val="24"/>
          <w:szCs w:val="24"/>
          <w:lang w:val="en-US"/>
        </w:rPr>
        <w:t>, the following responses were provided:</w:t>
      </w:r>
    </w:p>
    <w:p w14:paraId="6A89F779" w14:textId="77777777" w:rsidR="00272D29" w:rsidRPr="00FD4841" w:rsidRDefault="00272D29"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sidRPr="00FD4841">
        <w:rPr>
          <w:sz w:val="24"/>
          <w:szCs w:val="24"/>
          <w:lang w:val="en-US"/>
        </w:rPr>
        <w:t>Training to start early</w:t>
      </w:r>
    </w:p>
    <w:p w14:paraId="49E7C6AE" w14:textId="77777777" w:rsidR="00272D29" w:rsidRPr="00FD4841" w:rsidRDefault="00272D29"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sidRPr="00FD4841">
        <w:rPr>
          <w:sz w:val="24"/>
          <w:szCs w:val="24"/>
          <w:lang w:val="en-US"/>
        </w:rPr>
        <w:t>More group work</w:t>
      </w:r>
    </w:p>
    <w:p w14:paraId="5BBDE65D" w14:textId="77777777" w:rsidR="00272D29" w:rsidRPr="00FD4841" w:rsidRDefault="00272D29"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sidRPr="00FD4841">
        <w:rPr>
          <w:sz w:val="24"/>
          <w:szCs w:val="24"/>
          <w:lang w:val="en-US"/>
        </w:rPr>
        <w:t>More days for t</w:t>
      </w:r>
      <w:r w:rsidR="002C5715">
        <w:rPr>
          <w:sz w:val="24"/>
          <w:szCs w:val="24"/>
          <w:lang w:val="en-US"/>
        </w:rPr>
        <w:t xml:space="preserve">raining in report writing </w:t>
      </w:r>
      <w:r w:rsidRPr="00FD4841">
        <w:rPr>
          <w:sz w:val="24"/>
          <w:szCs w:val="24"/>
          <w:lang w:val="en-US"/>
        </w:rPr>
        <w:t xml:space="preserve">and </w:t>
      </w:r>
      <w:r w:rsidR="002C5715">
        <w:rPr>
          <w:sz w:val="24"/>
          <w:szCs w:val="24"/>
          <w:lang w:val="en-US"/>
        </w:rPr>
        <w:t>conflict</w:t>
      </w:r>
      <w:r w:rsidR="009D6260">
        <w:rPr>
          <w:sz w:val="24"/>
          <w:szCs w:val="24"/>
          <w:lang w:val="en-US"/>
        </w:rPr>
        <w:t xml:space="preserve"> management</w:t>
      </w:r>
    </w:p>
    <w:p w14:paraId="1F3B5FDE" w14:textId="77777777" w:rsidR="00272D29" w:rsidRDefault="00A31713"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 xml:space="preserve">At least   two </w:t>
      </w:r>
      <w:r w:rsidR="009D6260">
        <w:rPr>
          <w:sz w:val="24"/>
          <w:szCs w:val="24"/>
          <w:lang w:val="en-US"/>
        </w:rPr>
        <w:t>day</w:t>
      </w:r>
      <w:r w:rsidR="00272D29" w:rsidRPr="00FD4841">
        <w:rPr>
          <w:sz w:val="24"/>
          <w:szCs w:val="24"/>
          <w:lang w:val="en-US"/>
        </w:rPr>
        <w:t xml:space="preserve"> for each training</w:t>
      </w:r>
    </w:p>
    <w:p w14:paraId="43D99892" w14:textId="77777777" w:rsidR="009D6260" w:rsidRDefault="009D6260"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All participants to be treated same when distributing snacks</w:t>
      </w:r>
    </w:p>
    <w:p w14:paraId="0DBEF97A" w14:textId="77777777" w:rsidR="009D6260" w:rsidRDefault="009D6260"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Long notices for training</w:t>
      </w:r>
    </w:p>
    <w:p w14:paraId="72756807" w14:textId="77777777" w:rsidR="009D6260" w:rsidRPr="00FD4841" w:rsidRDefault="009D6260"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More travel and transport</w:t>
      </w:r>
    </w:p>
    <w:p w14:paraId="1D24C2EA" w14:textId="77777777" w:rsidR="00272D29" w:rsidRPr="00FD4841" w:rsidRDefault="00272D29" w:rsidP="00F97D5F">
      <w:pPr>
        <w:pStyle w:val="ListParagraph"/>
        <w:numPr>
          <w:ilvl w:val="0"/>
          <w:numId w:val="3"/>
        </w:numPr>
        <w:shd w:val="clear" w:color="auto" w:fill="auto"/>
        <w:tabs>
          <w:tab w:val="left" w:pos="284"/>
          <w:tab w:val="left" w:pos="426"/>
        </w:tabs>
        <w:spacing w:before="0" w:beforeAutospacing="0" w:after="200" w:afterAutospacing="0" w:line="360" w:lineRule="auto"/>
        <w:ind w:left="284" w:firstLine="136"/>
        <w:rPr>
          <w:sz w:val="24"/>
          <w:szCs w:val="24"/>
          <w:lang w:val="en-US"/>
        </w:rPr>
      </w:pPr>
      <w:r w:rsidRPr="00FD4841">
        <w:rPr>
          <w:sz w:val="24"/>
          <w:szCs w:val="24"/>
          <w:lang w:val="en-US"/>
        </w:rPr>
        <w:t xml:space="preserve"> In responding to the query about </w:t>
      </w:r>
      <w:r w:rsidRPr="00FD4841">
        <w:rPr>
          <w:b/>
          <w:sz w:val="24"/>
          <w:szCs w:val="24"/>
          <w:lang w:val="en-US"/>
        </w:rPr>
        <w:t>What changes participants hope to do with respect to the efficient running of the assembly and their various offices as a result of the delivered training,</w:t>
      </w:r>
      <w:r w:rsidRPr="00FD4841">
        <w:rPr>
          <w:sz w:val="24"/>
          <w:szCs w:val="24"/>
          <w:lang w:val="en-US"/>
        </w:rPr>
        <w:t xml:space="preserve"> participants provided wide and varied views to include:</w:t>
      </w:r>
    </w:p>
    <w:p w14:paraId="265653EA" w14:textId="77777777" w:rsidR="00272D29" w:rsidRPr="00FD4841" w:rsidRDefault="00272D29" w:rsidP="009D6260">
      <w:pPr>
        <w:pStyle w:val="ListParagraph"/>
        <w:shd w:val="clear" w:color="auto" w:fill="auto"/>
        <w:spacing w:before="0" w:beforeAutospacing="0" w:after="200" w:afterAutospacing="0" w:line="360" w:lineRule="auto"/>
        <w:rPr>
          <w:sz w:val="24"/>
          <w:szCs w:val="24"/>
          <w:lang w:val="en-US"/>
        </w:rPr>
      </w:pPr>
      <w:r w:rsidRPr="00FD4841">
        <w:rPr>
          <w:sz w:val="24"/>
          <w:szCs w:val="24"/>
          <w:lang w:val="en-US"/>
        </w:rPr>
        <w:t xml:space="preserve"> </w:t>
      </w:r>
    </w:p>
    <w:p w14:paraId="58DE07BB"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Coaching and mentoring to be promoted;</w:t>
      </w:r>
    </w:p>
    <w:p w14:paraId="58DB74F6" w14:textId="77777777" w:rsidR="00272D29" w:rsidRPr="009D6260"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Supervision;</w:t>
      </w:r>
    </w:p>
    <w:p w14:paraId="7622EE03"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 xml:space="preserve">Queries to non-performing staff </w:t>
      </w:r>
    </w:p>
    <w:p w14:paraId="3511D177"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New staff to receive more training;</w:t>
      </w:r>
    </w:p>
    <w:p w14:paraId="079D9D1F"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To Implement training outcome at work</w:t>
      </w:r>
    </w:p>
    <w:p w14:paraId="44A16E66"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To change attitude towards service/work</w:t>
      </w:r>
    </w:p>
    <w:p w14:paraId="00152B7B"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Team work</w:t>
      </w:r>
    </w:p>
    <w:p w14:paraId="4731BACA" w14:textId="77777777" w:rsidR="00272D29" w:rsidRPr="00FD4841" w:rsidRDefault="00272D29" w:rsidP="00272D29">
      <w:pPr>
        <w:pStyle w:val="ListParagraph"/>
        <w:spacing w:line="240" w:lineRule="auto"/>
        <w:rPr>
          <w:sz w:val="24"/>
          <w:szCs w:val="24"/>
          <w:lang w:val="en-US"/>
        </w:rPr>
      </w:pPr>
    </w:p>
    <w:p w14:paraId="59D7BE8F" w14:textId="77777777" w:rsidR="00272D29" w:rsidRPr="00FD4841" w:rsidRDefault="00272D29" w:rsidP="00F97D5F">
      <w:pPr>
        <w:pStyle w:val="ListParagraph"/>
        <w:numPr>
          <w:ilvl w:val="0"/>
          <w:numId w:val="3"/>
        </w:numPr>
        <w:shd w:val="clear" w:color="auto" w:fill="auto"/>
        <w:spacing w:before="0" w:beforeAutospacing="0" w:after="200" w:afterAutospacing="0" w:line="360" w:lineRule="auto"/>
        <w:rPr>
          <w:b/>
          <w:sz w:val="24"/>
          <w:szCs w:val="24"/>
          <w:lang w:val="en-US"/>
        </w:rPr>
      </w:pPr>
      <w:r w:rsidRPr="00FD4841">
        <w:rPr>
          <w:b/>
          <w:sz w:val="24"/>
          <w:szCs w:val="24"/>
          <w:lang w:val="en-US"/>
        </w:rPr>
        <w:t>Which areas would you like to be trained on in the future?</w:t>
      </w:r>
    </w:p>
    <w:p w14:paraId="44B65FFF" w14:textId="77777777" w:rsidR="00272D29" w:rsidRPr="00FD4841" w:rsidRDefault="00272D29" w:rsidP="00272D29">
      <w:pPr>
        <w:spacing w:after="0" w:line="360" w:lineRule="auto"/>
        <w:rPr>
          <w:rFonts w:ascii="Times New Roman" w:hAnsi="Times New Roman"/>
          <w:sz w:val="24"/>
          <w:szCs w:val="24"/>
        </w:rPr>
      </w:pPr>
      <w:r w:rsidRPr="00FD4841">
        <w:rPr>
          <w:rFonts w:ascii="Times New Roman" w:hAnsi="Times New Roman"/>
          <w:sz w:val="24"/>
          <w:szCs w:val="24"/>
        </w:rPr>
        <w:t>Participants identified the following as areas they would like to receive further training in the future:</w:t>
      </w:r>
    </w:p>
    <w:p w14:paraId="238D90A1" w14:textId="77777777" w:rsidR="00272D29" w:rsidRPr="00FD4841" w:rsidRDefault="00272D29" w:rsidP="00272D29">
      <w:pPr>
        <w:rPr>
          <w:rFonts w:ascii="Times New Roman" w:hAnsi="Times New Roman"/>
          <w:b/>
          <w:sz w:val="24"/>
          <w:szCs w:val="24"/>
        </w:rPr>
      </w:pPr>
      <w:r w:rsidRPr="00FD4841">
        <w:rPr>
          <w:rFonts w:ascii="Times New Roman" w:hAnsi="Times New Roman"/>
          <w:b/>
          <w:sz w:val="24"/>
          <w:szCs w:val="24"/>
        </w:rPr>
        <w:t>See 4.4 above for tabulated details</w:t>
      </w:r>
    </w:p>
    <w:p w14:paraId="08F245E9" w14:textId="77777777" w:rsidR="004061BB" w:rsidRDefault="004061BB" w:rsidP="004061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heme="minorHAnsi"/>
          <w:b/>
          <w:i/>
          <w:sz w:val="32"/>
          <w:szCs w:val="32"/>
        </w:rPr>
      </w:pPr>
      <w:r>
        <w:rPr>
          <w:rFonts w:cstheme="minorHAnsi"/>
          <w:b/>
          <w:i/>
          <w:sz w:val="32"/>
          <w:szCs w:val="32"/>
        </w:rPr>
        <w:t xml:space="preserve">SEX SEGREGATION: </w:t>
      </w:r>
    </w:p>
    <w:tbl>
      <w:tblPr>
        <w:tblStyle w:val="TableGrid"/>
        <w:tblW w:w="0" w:type="auto"/>
        <w:tblLook w:val="04A0" w:firstRow="1" w:lastRow="0" w:firstColumn="1" w:lastColumn="0" w:noHBand="0" w:noVBand="1"/>
      </w:tblPr>
      <w:tblGrid>
        <w:gridCol w:w="3708"/>
        <w:gridCol w:w="1800"/>
        <w:gridCol w:w="1710"/>
        <w:gridCol w:w="2132"/>
      </w:tblGrid>
      <w:tr w:rsidR="004061BB" w14:paraId="3DC9E929" w14:textId="77777777" w:rsidTr="004061BB">
        <w:tc>
          <w:tcPr>
            <w:tcW w:w="3708" w:type="dxa"/>
            <w:tcBorders>
              <w:top w:val="single" w:sz="4" w:space="0" w:color="auto"/>
              <w:left w:val="single" w:sz="4" w:space="0" w:color="auto"/>
              <w:bottom w:val="single" w:sz="4" w:space="0" w:color="auto"/>
              <w:right w:val="single" w:sz="4" w:space="0" w:color="auto"/>
            </w:tcBorders>
            <w:hideMark/>
          </w:tcPr>
          <w:p w14:paraId="5170B1D1" w14:textId="77777777" w:rsidR="004061BB" w:rsidRDefault="004061BB">
            <w:pPr>
              <w:rPr>
                <w:rFonts w:cstheme="minorHAnsi"/>
                <w:b/>
                <w:sz w:val="26"/>
                <w:szCs w:val="26"/>
              </w:rPr>
            </w:pPr>
            <w:r>
              <w:rPr>
                <w:rFonts w:cstheme="minorHAnsi"/>
                <w:b/>
                <w:sz w:val="26"/>
                <w:szCs w:val="26"/>
              </w:rPr>
              <w:t>TITLE OF TRAINING</w:t>
            </w:r>
          </w:p>
        </w:tc>
        <w:tc>
          <w:tcPr>
            <w:tcW w:w="1800" w:type="dxa"/>
            <w:tcBorders>
              <w:top w:val="single" w:sz="4" w:space="0" w:color="auto"/>
              <w:left w:val="single" w:sz="4" w:space="0" w:color="auto"/>
              <w:bottom w:val="single" w:sz="4" w:space="0" w:color="auto"/>
              <w:right w:val="single" w:sz="4" w:space="0" w:color="auto"/>
            </w:tcBorders>
            <w:hideMark/>
          </w:tcPr>
          <w:p w14:paraId="6B628547" w14:textId="77777777" w:rsidR="004061BB" w:rsidRDefault="004061BB">
            <w:pPr>
              <w:rPr>
                <w:rFonts w:cstheme="minorHAnsi"/>
                <w:b/>
                <w:sz w:val="26"/>
                <w:szCs w:val="26"/>
              </w:rPr>
            </w:pPr>
            <w:r>
              <w:rPr>
                <w:rFonts w:cstheme="minorHAnsi"/>
                <w:b/>
                <w:sz w:val="26"/>
                <w:szCs w:val="26"/>
              </w:rPr>
              <w:t>MALE</w:t>
            </w:r>
          </w:p>
        </w:tc>
        <w:tc>
          <w:tcPr>
            <w:tcW w:w="1710" w:type="dxa"/>
            <w:tcBorders>
              <w:top w:val="single" w:sz="4" w:space="0" w:color="auto"/>
              <w:left w:val="single" w:sz="4" w:space="0" w:color="auto"/>
              <w:bottom w:val="single" w:sz="4" w:space="0" w:color="auto"/>
              <w:right w:val="single" w:sz="4" w:space="0" w:color="auto"/>
            </w:tcBorders>
            <w:hideMark/>
          </w:tcPr>
          <w:p w14:paraId="3D9FD347" w14:textId="77777777" w:rsidR="004061BB" w:rsidRDefault="004061BB">
            <w:pPr>
              <w:rPr>
                <w:rFonts w:cstheme="minorHAnsi"/>
                <w:b/>
                <w:sz w:val="26"/>
                <w:szCs w:val="26"/>
              </w:rPr>
            </w:pPr>
            <w:r>
              <w:rPr>
                <w:rFonts w:cstheme="minorHAnsi"/>
                <w:b/>
                <w:sz w:val="26"/>
                <w:szCs w:val="26"/>
              </w:rPr>
              <w:t>FEMALE</w:t>
            </w:r>
          </w:p>
        </w:tc>
        <w:tc>
          <w:tcPr>
            <w:tcW w:w="2132" w:type="dxa"/>
            <w:tcBorders>
              <w:top w:val="single" w:sz="4" w:space="0" w:color="auto"/>
              <w:left w:val="single" w:sz="4" w:space="0" w:color="auto"/>
              <w:bottom w:val="single" w:sz="4" w:space="0" w:color="auto"/>
              <w:right w:val="single" w:sz="4" w:space="0" w:color="auto"/>
            </w:tcBorders>
            <w:hideMark/>
          </w:tcPr>
          <w:p w14:paraId="37792695" w14:textId="77777777" w:rsidR="004061BB" w:rsidRDefault="004061BB">
            <w:pPr>
              <w:rPr>
                <w:rFonts w:cstheme="minorHAnsi"/>
                <w:b/>
                <w:sz w:val="26"/>
                <w:szCs w:val="26"/>
              </w:rPr>
            </w:pPr>
            <w:r>
              <w:rPr>
                <w:rFonts w:cstheme="minorHAnsi"/>
                <w:b/>
                <w:sz w:val="26"/>
                <w:szCs w:val="26"/>
              </w:rPr>
              <w:t>TOTAL</w:t>
            </w:r>
          </w:p>
        </w:tc>
      </w:tr>
      <w:tr w:rsidR="004061BB" w14:paraId="24B0C015" w14:textId="77777777" w:rsidTr="004061BB">
        <w:tc>
          <w:tcPr>
            <w:tcW w:w="3708" w:type="dxa"/>
            <w:tcBorders>
              <w:top w:val="single" w:sz="4" w:space="0" w:color="auto"/>
              <w:left w:val="single" w:sz="4" w:space="0" w:color="auto"/>
              <w:bottom w:val="single" w:sz="4" w:space="0" w:color="auto"/>
              <w:right w:val="single" w:sz="4" w:space="0" w:color="auto"/>
            </w:tcBorders>
            <w:hideMark/>
          </w:tcPr>
          <w:p w14:paraId="0602AB3B" w14:textId="18453308" w:rsidR="004061BB" w:rsidRDefault="00A430CA">
            <w:pPr>
              <w:rPr>
                <w:rFonts w:cstheme="minorHAnsi"/>
                <w:sz w:val="26"/>
                <w:szCs w:val="26"/>
              </w:rPr>
            </w:pPr>
            <w:r>
              <w:rPr>
                <w:rFonts w:ascii="Times New Roman" w:hAnsi="Times New Roman"/>
                <w:sz w:val="24"/>
                <w:szCs w:val="32"/>
              </w:rPr>
              <w:t>Occupational Health and Safety</w:t>
            </w:r>
          </w:p>
        </w:tc>
        <w:tc>
          <w:tcPr>
            <w:tcW w:w="1800" w:type="dxa"/>
            <w:tcBorders>
              <w:top w:val="single" w:sz="4" w:space="0" w:color="auto"/>
              <w:left w:val="single" w:sz="4" w:space="0" w:color="auto"/>
              <w:bottom w:val="single" w:sz="4" w:space="0" w:color="auto"/>
              <w:right w:val="single" w:sz="4" w:space="0" w:color="auto"/>
            </w:tcBorders>
            <w:hideMark/>
          </w:tcPr>
          <w:p w14:paraId="2F6FA80A" w14:textId="606838BC" w:rsidR="004061BB" w:rsidRDefault="00CB1ED9">
            <w:pPr>
              <w:rPr>
                <w:rFonts w:cstheme="minorHAnsi"/>
                <w:sz w:val="26"/>
                <w:szCs w:val="26"/>
              </w:rPr>
            </w:pPr>
            <w:r>
              <w:rPr>
                <w:rFonts w:cstheme="minorHAnsi"/>
                <w:sz w:val="26"/>
                <w:szCs w:val="26"/>
              </w:rPr>
              <w:t>45</w:t>
            </w:r>
            <w:r w:rsidR="00A430CA">
              <w:rPr>
                <w:rFonts w:cstheme="minorHAnsi"/>
                <w:sz w:val="26"/>
                <w:szCs w:val="26"/>
              </w:rPr>
              <w:t xml:space="preserve"> </w:t>
            </w:r>
            <w:r w:rsidR="00125A69">
              <w:rPr>
                <w:rFonts w:cstheme="minorHAnsi"/>
                <w:sz w:val="26"/>
                <w:szCs w:val="26"/>
              </w:rPr>
              <w:t>(</w:t>
            </w:r>
            <w:r>
              <w:rPr>
                <w:rFonts w:cstheme="minorHAnsi"/>
                <w:sz w:val="26"/>
                <w:szCs w:val="26"/>
              </w:rPr>
              <w:t>80</w:t>
            </w:r>
            <w:r w:rsidR="004061BB">
              <w:rPr>
                <w:rFonts w:cstheme="minorHAnsi"/>
                <w:sz w:val="26"/>
                <w:szCs w:val="26"/>
              </w:rPr>
              <w:t>%)</w:t>
            </w:r>
          </w:p>
        </w:tc>
        <w:tc>
          <w:tcPr>
            <w:tcW w:w="1710" w:type="dxa"/>
            <w:tcBorders>
              <w:top w:val="single" w:sz="4" w:space="0" w:color="auto"/>
              <w:left w:val="single" w:sz="4" w:space="0" w:color="auto"/>
              <w:bottom w:val="single" w:sz="4" w:space="0" w:color="auto"/>
              <w:right w:val="single" w:sz="4" w:space="0" w:color="auto"/>
            </w:tcBorders>
            <w:hideMark/>
          </w:tcPr>
          <w:p w14:paraId="698E448C" w14:textId="7B1795BD" w:rsidR="004061BB" w:rsidRDefault="00CB1ED9">
            <w:pPr>
              <w:rPr>
                <w:rFonts w:cstheme="minorHAnsi"/>
                <w:sz w:val="26"/>
                <w:szCs w:val="26"/>
              </w:rPr>
            </w:pPr>
            <w:r>
              <w:rPr>
                <w:rFonts w:cstheme="minorHAnsi"/>
                <w:sz w:val="26"/>
                <w:szCs w:val="26"/>
              </w:rPr>
              <w:t>11</w:t>
            </w:r>
            <w:r w:rsidR="00A430CA">
              <w:rPr>
                <w:rFonts w:cstheme="minorHAnsi"/>
                <w:sz w:val="26"/>
                <w:szCs w:val="26"/>
              </w:rPr>
              <w:t xml:space="preserve"> </w:t>
            </w:r>
            <w:r w:rsidR="00125A69">
              <w:rPr>
                <w:rFonts w:cstheme="minorHAnsi"/>
                <w:sz w:val="26"/>
                <w:szCs w:val="26"/>
              </w:rPr>
              <w:t>(</w:t>
            </w:r>
            <w:r>
              <w:rPr>
                <w:rFonts w:cstheme="minorHAnsi"/>
                <w:sz w:val="26"/>
                <w:szCs w:val="26"/>
              </w:rPr>
              <w:t>20</w:t>
            </w:r>
            <w:r w:rsidR="004061BB">
              <w:rPr>
                <w:rFonts w:cstheme="minorHAnsi"/>
                <w:sz w:val="26"/>
                <w:szCs w:val="26"/>
              </w:rPr>
              <w:t>%)</w:t>
            </w:r>
          </w:p>
        </w:tc>
        <w:tc>
          <w:tcPr>
            <w:tcW w:w="2132" w:type="dxa"/>
            <w:tcBorders>
              <w:top w:val="single" w:sz="4" w:space="0" w:color="auto"/>
              <w:left w:val="single" w:sz="4" w:space="0" w:color="auto"/>
              <w:bottom w:val="single" w:sz="4" w:space="0" w:color="auto"/>
              <w:right w:val="single" w:sz="4" w:space="0" w:color="auto"/>
            </w:tcBorders>
            <w:hideMark/>
          </w:tcPr>
          <w:p w14:paraId="11E8A28D" w14:textId="51B9FB72" w:rsidR="004061BB" w:rsidRDefault="00CB1ED9">
            <w:pPr>
              <w:rPr>
                <w:rFonts w:cstheme="minorHAnsi"/>
                <w:sz w:val="26"/>
                <w:szCs w:val="26"/>
              </w:rPr>
            </w:pPr>
            <w:r>
              <w:rPr>
                <w:rFonts w:cstheme="minorHAnsi"/>
                <w:sz w:val="26"/>
                <w:szCs w:val="26"/>
              </w:rPr>
              <w:t>56</w:t>
            </w:r>
            <w:r w:rsidR="00A430CA">
              <w:rPr>
                <w:rFonts w:cstheme="minorHAnsi"/>
                <w:sz w:val="26"/>
                <w:szCs w:val="26"/>
              </w:rPr>
              <w:t xml:space="preserve"> </w:t>
            </w:r>
            <w:r w:rsidR="004061BB">
              <w:rPr>
                <w:rFonts w:cstheme="minorHAnsi"/>
                <w:sz w:val="26"/>
                <w:szCs w:val="26"/>
              </w:rPr>
              <w:t>(100%)</w:t>
            </w:r>
          </w:p>
        </w:tc>
      </w:tr>
      <w:tr w:rsidR="004061BB" w14:paraId="628FC716" w14:textId="77777777" w:rsidTr="004061BB">
        <w:tc>
          <w:tcPr>
            <w:tcW w:w="3708" w:type="dxa"/>
            <w:tcBorders>
              <w:top w:val="single" w:sz="4" w:space="0" w:color="auto"/>
              <w:left w:val="single" w:sz="4" w:space="0" w:color="auto"/>
              <w:bottom w:val="single" w:sz="4" w:space="0" w:color="auto"/>
              <w:right w:val="single" w:sz="4" w:space="0" w:color="auto"/>
            </w:tcBorders>
            <w:hideMark/>
          </w:tcPr>
          <w:p w14:paraId="2BC5BCB2" w14:textId="77777777" w:rsidR="004061BB" w:rsidRDefault="004061BB">
            <w:pPr>
              <w:rPr>
                <w:rFonts w:cstheme="minorHAnsi"/>
                <w:b/>
                <w:sz w:val="26"/>
                <w:szCs w:val="26"/>
              </w:rPr>
            </w:pPr>
            <w:r>
              <w:rPr>
                <w:rFonts w:cstheme="minorHAnsi"/>
                <w:b/>
                <w:sz w:val="26"/>
                <w:szCs w:val="26"/>
              </w:rPr>
              <w:t>Total</w:t>
            </w:r>
          </w:p>
        </w:tc>
        <w:tc>
          <w:tcPr>
            <w:tcW w:w="1800" w:type="dxa"/>
            <w:tcBorders>
              <w:top w:val="single" w:sz="4" w:space="0" w:color="auto"/>
              <w:left w:val="single" w:sz="4" w:space="0" w:color="auto"/>
              <w:bottom w:val="single" w:sz="4" w:space="0" w:color="auto"/>
              <w:right w:val="single" w:sz="4" w:space="0" w:color="auto"/>
            </w:tcBorders>
            <w:hideMark/>
          </w:tcPr>
          <w:p w14:paraId="5BE4D50D" w14:textId="5A911E1C" w:rsidR="004061BB" w:rsidRDefault="00CB1ED9" w:rsidP="00CB1ED9">
            <w:pPr>
              <w:rPr>
                <w:rFonts w:cstheme="minorHAnsi"/>
                <w:b/>
                <w:sz w:val="26"/>
                <w:szCs w:val="26"/>
              </w:rPr>
            </w:pPr>
            <w:r>
              <w:rPr>
                <w:rFonts w:cstheme="minorHAnsi"/>
                <w:b/>
                <w:sz w:val="26"/>
                <w:szCs w:val="26"/>
              </w:rPr>
              <w:t>45(80</w:t>
            </w:r>
            <w:r w:rsidR="00337DE2">
              <w:rPr>
                <w:rFonts w:cstheme="minorHAnsi"/>
                <w:b/>
                <w:sz w:val="26"/>
                <w:szCs w:val="26"/>
              </w:rPr>
              <w:t>%</w:t>
            </w:r>
            <w:r w:rsidR="004061BB">
              <w:rPr>
                <w:rFonts w:cstheme="minorHAnsi"/>
                <w:b/>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hideMark/>
          </w:tcPr>
          <w:p w14:paraId="74CE2C23" w14:textId="65F0833C" w:rsidR="004061BB" w:rsidRDefault="00CB1ED9">
            <w:pPr>
              <w:rPr>
                <w:rFonts w:cstheme="minorHAnsi"/>
                <w:b/>
                <w:sz w:val="26"/>
                <w:szCs w:val="26"/>
              </w:rPr>
            </w:pPr>
            <w:r>
              <w:rPr>
                <w:rFonts w:cstheme="minorHAnsi"/>
                <w:b/>
                <w:sz w:val="26"/>
                <w:szCs w:val="26"/>
              </w:rPr>
              <w:t>11</w:t>
            </w:r>
            <w:r w:rsidR="00125A69">
              <w:rPr>
                <w:rFonts w:cstheme="minorHAnsi"/>
                <w:b/>
                <w:sz w:val="26"/>
                <w:szCs w:val="26"/>
              </w:rPr>
              <w:t>(</w:t>
            </w:r>
            <w:r>
              <w:rPr>
                <w:rFonts w:cstheme="minorHAnsi"/>
                <w:b/>
                <w:sz w:val="26"/>
                <w:szCs w:val="26"/>
              </w:rPr>
              <w:t>20</w:t>
            </w:r>
            <w:r w:rsidR="00337DE2">
              <w:rPr>
                <w:rFonts w:cstheme="minorHAnsi"/>
                <w:b/>
                <w:sz w:val="26"/>
                <w:szCs w:val="26"/>
              </w:rPr>
              <w:t>%</w:t>
            </w:r>
            <w:r w:rsidR="004061BB">
              <w:rPr>
                <w:rFonts w:cstheme="minorHAnsi"/>
                <w:b/>
                <w:sz w:val="26"/>
                <w:szCs w:val="26"/>
              </w:rPr>
              <w:t>)</w:t>
            </w:r>
          </w:p>
        </w:tc>
        <w:tc>
          <w:tcPr>
            <w:tcW w:w="2132" w:type="dxa"/>
            <w:tcBorders>
              <w:top w:val="single" w:sz="4" w:space="0" w:color="auto"/>
              <w:left w:val="single" w:sz="4" w:space="0" w:color="auto"/>
              <w:bottom w:val="single" w:sz="4" w:space="0" w:color="auto"/>
              <w:right w:val="single" w:sz="4" w:space="0" w:color="auto"/>
            </w:tcBorders>
            <w:hideMark/>
          </w:tcPr>
          <w:p w14:paraId="24802172" w14:textId="5DB532B6" w:rsidR="004061BB" w:rsidRDefault="00CB1ED9">
            <w:pPr>
              <w:rPr>
                <w:rFonts w:cstheme="minorHAnsi"/>
                <w:b/>
                <w:sz w:val="26"/>
                <w:szCs w:val="26"/>
              </w:rPr>
            </w:pPr>
            <w:r>
              <w:rPr>
                <w:rFonts w:cstheme="minorHAnsi"/>
                <w:b/>
                <w:sz w:val="26"/>
                <w:szCs w:val="26"/>
              </w:rPr>
              <w:t>56</w:t>
            </w:r>
            <w:r w:rsidR="004061BB">
              <w:rPr>
                <w:rFonts w:cstheme="minorHAnsi"/>
                <w:b/>
                <w:sz w:val="26"/>
                <w:szCs w:val="26"/>
              </w:rPr>
              <w:t>(100%)</w:t>
            </w:r>
          </w:p>
        </w:tc>
      </w:tr>
    </w:tbl>
    <w:p w14:paraId="40D58B6E" w14:textId="77777777" w:rsidR="004061BB" w:rsidRDefault="004061BB" w:rsidP="004061BB">
      <w:pPr>
        <w:rPr>
          <w:rFonts w:cstheme="minorHAnsi"/>
          <w:sz w:val="26"/>
          <w:szCs w:val="26"/>
        </w:rPr>
      </w:pPr>
    </w:p>
    <w:p w14:paraId="5B52DF24" w14:textId="5FEF976D" w:rsidR="004061BB" w:rsidRDefault="004061BB" w:rsidP="004061BB">
      <w:pPr>
        <w:rPr>
          <w:rFonts w:cstheme="minorHAnsi"/>
          <w:sz w:val="26"/>
          <w:szCs w:val="26"/>
        </w:rPr>
      </w:pPr>
      <w:r>
        <w:rPr>
          <w:rFonts w:cstheme="minorHAnsi"/>
          <w:sz w:val="26"/>
          <w:szCs w:val="26"/>
        </w:rPr>
        <w:t>During the p</w:t>
      </w:r>
      <w:r w:rsidR="00125A69">
        <w:rPr>
          <w:rFonts w:cstheme="minorHAnsi"/>
          <w:sz w:val="26"/>
          <w:szCs w:val="26"/>
        </w:rPr>
        <w:t xml:space="preserve">eriod under review a total of </w:t>
      </w:r>
      <w:r w:rsidR="00CB1ED9">
        <w:rPr>
          <w:rFonts w:cstheme="minorHAnsi"/>
          <w:sz w:val="26"/>
          <w:szCs w:val="26"/>
        </w:rPr>
        <w:t>56</w:t>
      </w:r>
      <w:r w:rsidR="00125A69">
        <w:rPr>
          <w:rFonts w:cstheme="minorHAnsi"/>
          <w:sz w:val="26"/>
          <w:szCs w:val="26"/>
        </w:rPr>
        <w:t xml:space="preserve"> participants of which </w:t>
      </w:r>
      <w:r w:rsidR="00CB1ED9">
        <w:rPr>
          <w:rFonts w:cstheme="minorHAnsi"/>
          <w:sz w:val="26"/>
          <w:szCs w:val="26"/>
        </w:rPr>
        <w:t>45</w:t>
      </w:r>
      <w:r>
        <w:rPr>
          <w:rFonts w:cstheme="minorHAnsi"/>
          <w:sz w:val="26"/>
          <w:szCs w:val="26"/>
        </w:rPr>
        <w:t xml:space="preserve"> were males </w:t>
      </w:r>
      <w:r w:rsidR="00CC4AB8">
        <w:rPr>
          <w:rFonts w:cstheme="minorHAnsi"/>
          <w:sz w:val="26"/>
          <w:szCs w:val="26"/>
          <w:lang w:val="en-GB"/>
        </w:rPr>
        <w:t>representing</w:t>
      </w:r>
      <w:r w:rsidR="00125A69">
        <w:rPr>
          <w:rFonts w:cstheme="minorHAnsi"/>
          <w:sz w:val="26"/>
          <w:szCs w:val="26"/>
        </w:rPr>
        <w:t xml:space="preserve"> </w:t>
      </w:r>
      <w:r w:rsidR="00CB1ED9">
        <w:rPr>
          <w:rFonts w:cstheme="minorHAnsi"/>
          <w:sz w:val="26"/>
          <w:szCs w:val="26"/>
        </w:rPr>
        <w:t>80</w:t>
      </w:r>
      <w:r w:rsidR="00CC4AB8">
        <w:rPr>
          <w:rFonts w:cstheme="minorHAnsi"/>
          <w:sz w:val="26"/>
          <w:szCs w:val="26"/>
        </w:rPr>
        <w:t xml:space="preserve">% </w:t>
      </w:r>
      <w:r w:rsidR="00125A69">
        <w:rPr>
          <w:rFonts w:cstheme="minorHAnsi"/>
          <w:sz w:val="26"/>
          <w:szCs w:val="26"/>
        </w:rPr>
        <w:t xml:space="preserve">and </w:t>
      </w:r>
      <w:r w:rsidR="00CB1ED9">
        <w:rPr>
          <w:rFonts w:cstheme="minorHAnsi"/>
          <w:sz w:val="26"/>
          <w:szCs w:val="26"/>
        </w:rPr>
        <w:t>11</w:t>
      </w:r>
      <w:r>
        <w:rPr>
          <w:rFonts w:cstheme="minorHAnsi"/>
          <w:sz w:val="26"/>
          <w:szCs w:val="26"/>
        </w:rPr>
        <w:t xml:space="preserve"> were female</w:t>
      </w:r>
      <w:r w:rsidR="00125A69">
        <w:rPr>
          <w:rFonts w:cstheme="minorHAnsi"/>
          <w:sz w:val="26"/>
          <w:szCs w:val="26"/>
        </w:rPr>
        <w:t xml:space="preserve"> representing </w:t>
      </w:r>
      <w:r w:rsidR="00CB1ED9">
        <w:rPr>
          <w:rFonts w:cstheme="minorHAnsi"/>
          <w:sz w:val="26"/>
          <w:szCs w:val="26"/>
        </w:rPr>
        <w:t>20</w:t>
      </w:r>
      <w:r w:rsidR="00CC4AB8">
        <w:rPr>
          <w:rFonts w:cstheme="minorHAnsi"/>
          <w:sz w:val="26"/>
          <w:szCs w:val="26"/>
        </w:rPr>
        <w:t>%</w:t>
      </w:r>
      <w:r>
        <w:rPr>
          <w:rFonts w:cstheme="minorHAnsi"/>
          <w:sz w:val="26"/>
          <w:szCs w:val="26"/>
        </w:rPr>
        <w:t>.</w:t>
      </w:r>
    </w:p>
    <w:p w14:paraId="15473C4D" w14:textId="77777777" w:rsidR="004061BB" w:rsidRDefault="004061BB" w:rsidP="004061BB"/>
    <w:p w14:paraId="68E10FBD" w14:textId="77777777" w:rsidR="004061BB" w:rsidRDefault="004061BB" w:rsidP="004061BB">
      <w:pPr>
        <w:rPr>
          <w:rFonts w:ascii="Times New Roman" w:hAnsi="Times New Roman"/>
          <w:b/>
          <w:sz w:val="24"/>
          <w:szCs w:val="24"/>
        </w:rPr>
      </w:pPr>
    </w:p>
    <w:p w14:paraId="059112D5" w14:textId="77777777" w:rsidR="00CB1ED9" w:rsidRDefault="00CB1ED9" w:rsidP="004061BB">
      <w:pPr>
        <w:rPr>
          <w:rFonts w:ascii="Times New Roman" w:hAnsi="Times New Roman"/>
          <w:b/>
          <w:sz w:val="24"/>
          <w:szCs w:val="24"/>
        </w:rPr>
      </w:pPr>
    </w:p>
    <w:p w14:paraId="51F81B48" w14:textId="77777777" w:rsidR="000D290F" w:rsidRDefault="000D290F" w:rsidP="004061BB">
      <w:pPr>
        <w:rPr>
          <w:rFonts w:ascii="Times New Roman" w:hAnsi="Times New Roman"/>
          <w:b/>
          <w:sz w:val="24"/>
          <w:szCs w:val="24"/>
        </w:rPr>
      </w:pPr>
    </w:p>
    <w:p w14:paraId="203363C5" w14:textId="77777777" w:rsidR="000D290F" w:rsidRPr="003A01C1" w:rsidRDefault="000D290F" w:rsidP="000D290F">
      <w:pPr>
        <w:rPr>
          <w:rFonts w:ascii="Century Gothic" w:eastAsiaTheme="majorEastAsia" w:hAnsi="Century Gothic" w:cs="Arial"/>
          <w:b/>
          <w:bCs/>
          <w:sz w:val="28"/>
          <w:szCs w:val="28"/>
        </w:rPr>
      </w:pPr>
      <w:r w:rsidRPr="00FC603E">
        <w:rPr>
          <w:rFonts w:ascii="Century Gothic" w:hAnsi="Century Gothic" w:cs="Arial"/>
          <w:sz w:val="28"/>
          <w:szCs w:val="28"/>
        </w:rPr>
        <w:t>APPENDICES</w:t>
      </w:r>
    </w:p>
    <w:p w14:paraId="6E8742D9" w14:textId="77777777" w:rsidR="000D290F" w:rsidRDefault="000D290F" w:rsidP="000D290F">
      <w:pPr>
        <w:pStyle w:val="Heading2"/>
        <w:spacing w:before="0"/>
        <w:jc w:val="both"/>
        <w:rPr>
          <w:rFonts w:ascii="Century Gothic" w:hAnsi="Century Gothic" w:cs="Arial"/>
        </w:rPr>
      </w:pPr>
      <w:bookmarkStart w:id="23" w:name="_Toc95148906"/>
      <w:bookmarkStart w:id="24" w:name="_Toc95162443"/>
      <w:bookmarkStart w:id="25" w:name="_Toc95201418"/>
      <w:r w:rsidRPr="00FC603E">
        <w:rPr>
          <w:rFonts w:ascii="Century Gothic" w:hAnsi="Century Gothic" w:cs="Arial"/>
        </w:rPr>
        <w:t>Appendix 1: List of Participants</w:t>
      </w:r>
      <w:bookmarkEnd w:id="23"/>
      <w:bookmarkEnd w:id="24"/>
      <w:bookmarkEnd w:id="25"/>
    </w:p>
    <w:tbl>
      <w:tblPr>
        <w:tblStyle w:val="TableGrid"/>
        <w:tblW w:w="0" w:type="auto"/>
        <w:tblLook w:val="04A0" w:firstRow="1" w:lastRow="0" w:firstColumn="1" w:lastColumn="0" w:noHBand="0" w:noVBand="1"/>
      </w:tblPr>
      <w:tblGrid>
        <w:gridCol w:w="629"/>
        <w:gridCol w:w="5527"/>
        <w:gridCol w:w="3086"/>
      </w:tblGrid>
      <w:tr w:rsidR="000D290F" w:rsidRPr="003969DF" w14:paraId="3DE08830" w14:textId="77777777" w:rsidTr="00D41FEE">
        <w:tc>
          <w:tcPr>
            <w:tcW w:w="629" w:type="dxa"/>
          </w:tcPr>
          <w:p w14:paraId="561C6735" w14:textId="77777777" w:rsidR="000D290F" w:rsidRPr="003969DF" w:rsidRDefault="000D290F" w:rsidP="00D41FEE">
            <w:pPr>
              <w:jc w:val="center"/>
              <w:rPr>
                <w:rFonts w:ascii="Century Gothic" w:hAnsi="Century Gothic"/>
                <w:b/>
                <w:sz w:val="24"/>
                <w:szCs w:val="24"/>
              </w:rPr>
            </w:pPr>
            <w:r w:rsidRPr="003969DF">
              <w:rPr>
                <w:rFonts w:ascii="Century Gothic" w:hAnsi="Century Gothic"/>
                <w:b/>
                <w:sz w:val="24"/>
                <w:szCs w:val="24"/>
              </w:rPr>
              <w:t>S/N</w:t>
            </w:r>
          </w:p>
        </w:tc>
        <w:tc>
          <w:tcPr>
            <w:tcW w:w="5527" w:type="dxa"/>
          </w:tcPr>
          <w:p w14:paraId="1AB03725" w14:textId="77777777" w:rsidR="000D290F" w:rsidRPr="003969DF" w:rsidRDefault="000D290F" w:rsidP="00D41FEE">
            <w:pPr>
              <w:jc w:val="center"/>
              <w:rPr>
                <w:rFonts w:ascii="Century Gothic" w:hAnsi="Century Gothic"/>
                <w:b/>
                <w:sz w:val="24"/>
                <w:szCs w:val="24"/>
              </w:rPr>
            </w:pPr>
            <w:r w:rsidRPr="003969DF">
              <w:rPr>
                <w:rFonts w:ascii="Century Gothic" w:hAnsi="Century Gothic"/>
                <w:b/>
                <w:sz w:val="24"/>
                <w:szCs w:val="24"/>
              </w:rPr>
              <w:t>NAME</w:t>
            </w:r>
          </w:p>
        </w:tc>
        <w:tc>
          <w:tcPr>
            <w:tcW w:w="3086" w:type="dxa"/>
          </w:tcPr>
          <w:p w14:paraId="75404694" w14:textId="77777777" w:rsidR="000D290F" w:rsidRPr="003969DF" w:rsidRDefault="000D290F" w:rsidP="00D41FEE">
            <w:pPr>
              <w:jc w:val="center"/>
              <w:rPr>
                <w:rFonts w:ascii="Century Gothic" w:hAnsi="Century Gothic"/>
                <w:b/>
                <w:sz w:val="24"/>
                <w:szCs w:val="24"/>
              </w:rPr>
            </w:pPr>
            <w:r w:rsidRPr="003969DF">
              <w:rPr>
                <w:rFonts w:ascii="Century Gothic" w:hAnsi="Century Gothic"/>
                <w:b/>
                <w:sz w:val="24"/>
                <w:szCs w:val="24"/>
              </w:rPr>
              <w:t>DESIGNATION</w:t>
            </w:r>
          </w:p>
        </w:tc>
      </w:tr>
      <w:tr w:rsidR="000D290F" w:rsidRPr="003969DF" w14:paraId="6BE2A2F4" w14:textId="77777777" w:rsidTr="00D41FEE">
        <w:tc>
          <w:tcPr>
            <w:tcW w:w="629" w:type="dxa"/>
          </w:tcPr>
          <w:p w14:paraId="69D56CFB" w14:textId="77777777" w:rsidR="000D290F" w:rsidRDefault="000D290F" w:rsidP="00D41FEE">
            <w:pPr>
              <w:rPr>
                <w:rFonts w:ascii="Century Gothic" w:hAnsi="Century Gothic"/>
                <w:sz w:val="24"/>
                <w:szCs w:val="24"/>
              </w:rPr>
            </w:pPr>
            <w:r>
              <w:rPr>
                <w:rFonts w:ascii="Century Gothic" w:hAnsi="Century Gothic"/>
                <w:sz w:val="24"/>
                <w:szCs w:val="24"/>
              </w:rPr>
              <w:t>1</w:t>
            </w:r>
          </w:p>
        </w:tc>
        <w:tc>
          <w:tcPr>
            <w:tcW w:w="5527" w:type="dxa"/>
          </w:tcPr>
          <w:p w14:paraId="3BC2C754" w14:textId="77777777" w:rsidR="000D290F" w:rsidRDefault="000D290F" w:rsidP="00D41FEE">
            <w:pPr>
              <w:spacing w:line="480" w:lineRule="auto"/>
              <w:rPr>
                <w:rFonts w:ascii="Century Gothic" w:hAnsi="Century Gothic"/>
                <w:sz w:val="24"/>
                <w:szCs w:val="24"/>
              </w:rPr>
            </w:pPr>
            <w:r>
              <w:rPr>
                <w:rFonts w:ascii="Century Gothic" w:hAnsi="Century Gothic"/>
                <w:sz w:val="24"/>
                <w:szCs w:val="24"/>
              </w:rPr>
              <w:t>HON. EMMANUEL KAJAL JALULAH</w:t>
            </w:r>
          </w:p>
        </w:tc>
        <w:tc>
          <w:tcPr>
            <w:tcW w:w="3086" w:type="dxa"/>
          </w:tcPr>
          <w:p w14:paraId="3A65BBCE" w14:textId="77777777" w:rsidR="000D290F" w:rsidRDefault="000D290F" w:rsidP="00D41FEE">
            <w:pPr>
              <w:spacing w:line="480" w:lineRule="auto"/>
              <w:rPr>
                <w:rFonts w:ascii="Century Gothic" w:hAnsi="Century Gothic"/>
                <w:sz w:val="24"/>
                <w:szCs w:val="24"/>
              </w:rPr>
            </w:pPr>
            <w:r>
              <w:rPr>
                <w:rFonts w:ascii="Century Gothic" w:hAnsi="Century Gothic"/>
                <w:sz w:val="24"/>
                <w:szCs w:val="24"/>
              </w:rPr>
              <w:t>MCE</w:t>
            </w:r>
          </w:p>
        </w:tc>
      </w:tr>
      <w:tr w:rsidR="000D290F" w:rsidRPr="003969DF" w14:paraId="36AA1774" w14:textId="77777777" w:rsidTr="00D41FEE">
        <w:tc>
          <w:tcPr>
            <w:tcW w:w="629" w:type="dxa"/>
          </w:tcPr>
          <w:p w14:paraId="709251AA" w14:textId="77777777" w:rsidR="000D290F" w:rsidRPr="003969DF" w:rsidRDefault="000D290F" w:rsidP="00D41FEE">
            <w:pPr>
              <w:rPr>
                <w:rFonts w:ascii="Century Gothic" w:hAnsi="Century Gothic"/>
                <w:sz w:val="24"/>
                <w:szCs w:val="24"/>
              </w:rPr>
            </w:pPr>
            <w:r>
              <w:rPr>
                <w:rFonts w:ascii="Century Gothic" w:hAnsi="Century Gothic"/>
                <w:sz w:val="24"/>
                <w:szCs w:val="24"/>
              </w:rPr>
              <w:t>2</w:t>
            </w:r>
          </w:p>
        </w:tc>
        <w:tc>
          <w:tcPr>
            <w:tcW w:w="5527" w:type="dxa"/>
          </w:tcPr>
          <w:p w14:paraId="3853DDAB" w14:textId="77777777" w:rsidR="000D290F" w:rsidRPr="003969DF" w:rsidRDefault="000D290F" w:rsidP="00D41FEE">
            <w:pPr>
              <w:spacing w:line="480" w:lineRule="auto"/>
              <w:rPr>
                <w:rFonts w:ascii="Century Gothic" w:hAnsi="Century Gothic"/>
                <w:sz w:val="24"/>
                <w:szCs w:val="24"/>
              </w:rPr>
            </w:pPr>
            <w:r>
              <w:rPr>
                <w:rFonts w:ascii="Century Gothic" w:hAnsi="Century Gothic"/>
                <w:sz w:val="24"/>
                <w:szCs w:val="24"/>
              </w:rPr>
              <w:t>ALHASSAN HAMZA</w:t>
            </w:r>
          </w:p>
        </w:tc>
        <w:tc>
          <w:tcPr>
            <w:tcW w:w="3086" w:type="dxa"/>
          </w:tcPr>
          <w:p w14:paraId="046BCD28" w14:textId="77777777" w:rsidR="000D290F" w:rsidRPr="003969DF" w:rsidRDefault="000D290F" w:rsidP="00D41FEE">
            <w:pPr>
              <w:spacing w:line="480" w:lineRule="auto"/>
              <w:rPr>
                <w:rFonts w:ascii="Century Gothic" w:hAnsi="Century Gothic"/>
                <w:sz w:val="24"/>
                <w:szCs w:val="24"/>
              </w:rPr>
            </w:pPr>
            <w:r>
              <w:rPr>
                <w:rFonts w:ascii="Century Gothic" w:hAnsi="Century Gothic"/>
                <w:sz w:val="24"/>
                <w:szCs w:val="24"/>
              </w:rPr>
              <w:t>MCD</w:t>
            </w:r>
          </w:p>
        </w:tc>
      </w:tr>
      <w:tr w:rsidR="000D290F" w:rsidRPr="003969DF" w14:paraId="2A9B8EA8" w14:textId="77777777" w:rsidTr="00D41FEE">
        <w:tc>
          <w:tcPr>
            <w:tcW w:w="629" w:type="dxa"/>
          </w:tcPr>
          <w:p w14:paraId="146D42FC" w14:textId="2DA3390D" w:rsidR="000D290F" w:rsidRDefault="000D290F" w:rsidP="000D290F">
            <w:pPr>
              <w:rPr>
                <w:rFonts w:ascii="Century Gothic" w:hAnsi="Century Gothic"/>
                <w:sz w:val="24"/>
                <w:szCs w:val="24"/>
              </w:rPr>
            </w:pPr>
            <w:r>
              <w:rPr>
                <w:rFonts w:ascii="Century Gothic" w:hAnsi="Century Gothic"/>
                <w:sz w:val="24"/>
                <w:szCs w:val="24"/>
              </w:rPr>
              <w:t>3</w:t>
            </w:r>
          </w:p>
        </w:tc>
        <w:tc>
          <w:tcPr>
            <w:tcW w:w="5527" w:type="dxa"/>
          </w:tcPr>
          <w:p w14:paraId="3EAF7D50" w14:textId="4ABD62F3" w:rsidR="000D290F" w:rsidRDefault="000D290F" w:rsidP="000D290F">
            <w:pPr>
              <w:spacing w:line="480" w:lineRule="auto"/>
              <w:rPr>
                <w:rFonts w:ascii="Century Gothic" w:hAnsi="Century Gothic"/>
                <w:sz w:val="24"/>
                <w:szCs w:val="24"/>
              </w:rPr>
            </w:pPr>
            <w:r>
              <w:rPr>
                <w:rFonts w:ascii="Century Gothic" w:hAnsi="Century Gothic"/>
                <w:sz w:val="24"/>
                <w:szCs w:val="24"/>
              </w:rPr>
              <w:t>SETH OKAI AFFUM</w:t>
            </w:r>
          </w:p>
        </w:tc>
        <w:tc>
          <w:tcPr>
            <w:tcW w:w="3086" w:type="dxa"/>
          </w:tcPr>
          <w:p w14:paraId="6D672FA4" w14:textId="5E89D2BA" w:rsidR="000D290F" w:rsidRDefault="000D290F" w:rsidP="000D290F">
            <w:pPr>
              <w:spacing w:line="480" w:lineRule="auto"/>
              <w:rPr>
                <w:rFonts w:ascii="Century Gothic" w:hAnsi="Century Gothic"/>
                <w:sz w:val="24"/>
                <w:szCs w:val="24"/>
              </w:rPr>
            </w:pPr>
            <w:r>
              <w:rPr>
                <w:rFonts w:ascii="Century Gothic" w:hAnsi="Century Gothic"/>
                <w:sz w:val="24"/>
                <w:szCs w:val="24"/>
              </w:rPr>
              <w:t>MFO</w:t>
            </w:r>
          </w:p>
        </w:tc>
      </w:tr>
      <w:tr w:rsidR="000D290F" w:rsidRPr="003969DF" w14:paraId="0AF465D4" w14:textId="77777777" w:rsidTr="00D41FEE">
        <w:tc>
          <w:tcPr>
            <w:tcW w:w="629" w:type="dxa"/>
          </w:tcPr>
          <w:p w14:paraId="10478BC2" w14:textId="7A80D719" w:rsidR="000D290F" w:rsidRDefault="000D290F" w:rsidP="000D290F">
            <w:pPr>
              <w:rPr>
                <w:rFonts w:ascii="Century Gothic" w:hAnsi="Century Gothic"/>
                <w:sz w:val="24"/>
                <w:szCs w:val="24"/>
              </w:rPr>
            </w:pPr>
            <w:r>
              <w:rPr>
                <w:rFonts w:ascii="Century Gothic" w:hAnsi="Century Gothic"/>
                <w:sz w:val="24"/>
                <w:szCs w:val="24"/>
              </w:rPr>
              <w:t>4</w:t>
            </w:r>
          </w:p>
        </w:tc>
        <w:tc>
          <w:tcPr>
            <w:tcW w:w="5527" w:type="dxa"/>
          </w:tcPr>
          <w:p w14:paraId="23C95E0E" w14:textId="4E981F39" w:rsidR="000D290F" w:rsidRDefault="000D290F" w:rsidP="000D290F">
            <w:pPr>
              <w:spacing w:line="480" w:lineRule="auto"/>
              <w:rPr>
                <w:rFonts w:ascii="Century Gothic" w:hAnsi="Century Gothic"/>
                <w:sz w:val="24"/>
                <w:szCs w:val="24"/>
              </w:rPr>
            </w:pPr>
            <w:r w:rsidRPr="003969DF">
              <w:rPr>
                <w:rFonts w:ascii="Century Gothic" w:hAnsi="Century Gothic"/>
                <w:sz w:val="24"/>
                <w:szCs w:val="24"/>
              </w:rPr>
              <w:t>BRANTUO ERNEST BOSOMPEM</w:t>
            </w:r>
          </w:p>
        </w:tc>
        <w:tc>
          <w:tcPr>
            <w:tcW w:w="3086" w:type="dxa"/>
          </w:tcPr>
          <w:p w14:paraId="7F2A0AFC" w14:textId="3CF2ACB7" w:rsidR="000D290F" w:rsidRDefault="000D290F" w:rsidP="000D290F">
            <w:pPr>
              <w:spacing w:line="480" w:lineRule="auto"/>
              <w:rPr>
                <w:rFonts w:ascii="Century Gothic" w:hAnsi="Century Gothic"/>
                <w:sz w:val="24"/>
                <w:szCs w:val="24"/>
              </w:rPr>
            </w:pPr>
            <w:r w:rsidRPr="003969DF">
              <w:rPr>
                <w:rFonts w:ascii="Century Gothic" w:hAnsi="Century Gothic"/>
                <w:sz w:val="24"/>
                <w:szCs w:val="24"/>
              </w:rPr>
              <w:t>STATISTICS</w:t>
            </w:r>
          </w:p>
        </w:tc>
      </w:tr>
      <w:tr w:rsidR="000D290F" w:rsidRPr="003969DF" w14:paraId="16D45B28" w14:textId="77777777" w:rsidTr="00D41FEE">
        <w:tc>
          <w:tcPr>
            <w:tcW w:w="629" w:type="dxa"/>
          </w:tcPr>
          <w:p w14:paraId="71303C81" w14:textId="250601D9" w:rsidR="000D290F" w:rsidRDefault="000D290F" w:rsidP="000D290F">
            <w:pPr>
              <w:rPr>
                <w:rFonts w:ascii="Century Gothic" w:hAnsi="Century Gothic"/>
                <w:sz w:val="24"/>
                <w:szCs w:val="24"/>
              </w:rPr>
            </w:pPr>
            <w:r>
              <w:rPr>
                <w:rFonts w:ascii="Century Gothic" w:hAnsi="Century Gothic"/>
                <w:sz w:val="24"/>
                <w:szCs w:val="24"/>
              </w:rPr>
              <w:t>5</w:t>
            </w:r>
          </w:p>
        </w:tc>
        <w:tc>
          <w:tcPr>
            <w:tcW w:w="5527" w:type="dxa"/>
          </w:tcPr>
          <w:p w14:paraId="628E1EF7" w14:textId="0A5B071C" w:rsidR="000D290F" w:rsidRDefault="000D290F" w:rsidP="000D290F">
            <w:pPr>
              <w:spacing w:line="480" w:lineRule="auto"/>
              <w:rPr>
                <w:rFonts w:ascii="Century Gothic" w:hAnsi="Century Gothic"/>
                <w:sz w:val="24"/>
                <w:szCs w:val="24"/>
              </w:rPr>
            </w:pPr>
            <w:r>
              <w:rPr>
                <w:rFonts w:ascii="Century Gothic" w:hAnsi="Century Gothic"/>
                <w:sz w:val="24"/>
                <w:szCs w:val="24"/>
              </w:rPr>
              <w:t>KELLY BERNARD</w:t>
            </w:r>
          </w:p>
        </w:tc>
        <w:tc>
          <w:tcPr>
            <w:tcW w:w="3086" w:type="dxa"/>
          </w:tcPr>
          <w:p w14:paraId="0146DE8C" w14:textId="612C7B23" w:rsidR="000D290F" w:rsidRDefault="000D290F" w:rsidP="000D290F">
            <w:pPr>
              <w:spacing w:line="480" w:lineRule="auto"/>
              <w:rPr>
                <w:rFonts w:ascii="Century Gothic" w:hAnsi="Century Gothic"/>
                <w:sz w:val="24"/>
                <w:szCs w:val="24"/>
              </w:rPr>
            </w:pPr>
            <w:r w:rsidRPr="003969DF">
              <w:rPr>
                <w:rFonts w:ascii="Century Gothic" w:hAnsi="Century Gothic"/>
                <w:sz w:val="24"/>
                <w:szCs w:val="24"/>
              </w:rPr>
              <w:t>ADIIB</w:t>
            </w:r>
          </w:p>
        </w:tc>
      </w:tr>
      <w:tr w:rsidR="000D290F" w:rsidRPr="003969DF" w14:paraId="54D77D0C" w14:textId="77777777" w:rsidTr="00D41FEE">
        <w:tc>
          <w:tcPr>
            <w:tcW w:w="629" w:type="dxa"/>
          </w:tcPr>
          <w:p w14:paraId="12E4349F" w14:textId="75FB27CD" w:rsidR="000D290F" w:rsidRPr="003969DF" w:rsidRDefault="000D290F" w:rsidP="000D290F">
            <w:pPr>
              <w:rPr>
                <w:rFonts w:ascii="Century Gothic" w:hAnsi="Century Gothic"/>
                <w:sz w:val="24"/>
                <w:szCs w:val="24"/>
              </w:rPr>
            </w:pPr>
            <w:r>
              <w:rPr>
                <w:rFonts w:ascii="Century Gothic" w:hAnsi="Century Gothic"/>
                <w:sz w:val="24"/>
                <w:szCs w:val="24"/>
              </w:rPr>
              <w:t>6</w:t>
            </w:r>
          </w:p>
        </w:tc>
        <w:tc>
          <w:tcPr>
            <w:tcW w:w="5527" w:type="dxa"/>
          </w:tcPr>
          <w:p w14:paraId="57C38516" w14:textId="0FE2908C" w:rsidR="000D290F" w:rsidRDefault="000D290F" w:rsidP="000D290F">
            <w:pPr>
              <w:spacing w:line="480" w:lineRule="auto"/>
              <w:rPr>
                <w:rFonts w:ascii="Century Gothic" w:hAnsi="Century Gothic"/>
                <w:sz w:val="24"/>
                <w:szCs w:val="24"/>
              </w:rPr>
            </w:pPr>
            <w:r>
              <w:rPr>
                <w:rFonts w:ascii="Century Gothic" w:hAnsi="Century Gothic"/>
                <w:sz w:val="24"/>
                <w:szCs w:val="24"/>
              </w:rPr>
              <w:t>DAVID TSEKPO</w:t>
            </w:r>
          </w:p>
        </w:tc>
        <w:tc>
          <w:tcPr>
            <w:tcW w:w="3086" w:type="dxa"/>
          </w:tcPr>
          <w:p w14:paraId="02D58838" w14:textId="01CFFFC3" w:rsidR="000D290F" w:rsidRPr="003969DF" w:rsidRDefault="000D290F" w:rsidP="000D290F">
            <w:pPr>
              <w:spacing w:line="480" w:lineRule="auto"/>
              <w:rPr>
                <w:rFonts w:ascii="Century Gothic" w:hAnsi="Century Gothic"/>
                <w:sz w:val="24"/>
                <w:szCs w:val="24"/>
              </w:rPr>
            </w:pPr>
            <w:r>
              <w:rPr>
                <w:rFonts w:ascii="Century Gothic" w:hAnsi="Century Gothic"/>
                <w:sz w:val="24"/>
                <w:szCs w:val="24"/>
              </w:rPr>
              <w:t>ADIIB</w:t>
            </w:r>
          </w:p>
        </w:tc>
      </w:tr>
      <w:tr w:rsidR="000D290F" w:rsidRPr="003969DF" w14:paraId="11453D8E" w14:textId="77777777" w:rsidTr="00D41FEE">
        <w:tc>
          <w:tcPr>
            <w:tcW w:w="629" w:type="dxa"/>
          </w:tcPr>
          <w:p w14:paraId="73EF2BB7" w14:textId="1B9D94E5" w:rsidR="000D290F" w:rsidRPr="003969DF" w:rsidRDefault="000D290F" w:rsidP="000D290F">
            <w:pPr>
              <w:rPr>
                <w:rFonts w:ascii="Century Gothic" w:hAnsi="Century Gothic"/>
                <w:sz w:val="24"/>
                <w:szCs w:val="24"/>
              </w:rPr>
            </w:pPr>
            <w:r>
              <w:rPr>
                <w:rFonts w:ascii="Century Gothic" w:hAnsi="Century Gothic"/>
                <w:sz w:val="24"/>
                <w:szCs w:val="24"/>
              </w:rPr>
              <w:t>7</w:t>
            </w:r>
          </w:p>
        </w:tc>
        <w:tc>
          <w:tcPr>
            <w:tcW w:w="5527" w:type="dxa"/>
          </w:tcPr>
          <w:p w14:paraId="396CF355" w14:textId="2BDC2E13" w:rsidR="000D290F" w:rsidRDefault="000D290F" w:rsidP="000D290F">
            <w:pPr>
              <w:spacing w:line="480" w:lineRule="auto"/>
              <w:rPr>
                <w:rFonts w:ascii="Century Gothic" w:hAnsi="Century Gothic"/>
                <w:sz w:val="24"/>
                <w:szCs w:val="24"/>
              </w:rPr>
            </w:pPr>
            <w:r w:rsidRPr="003969DF">
              <w:rPr>
                <w:rFonts w:ascii="Century Gothic" w:hAnsi="Century Gothic"/>
                <w:sz w:val="24"/>
                <w:szCs w:val="24"/>
              </w:rPr>
              <w:t>BRIGHT AKOMPIM</w:t>
            </w:r>
          </w:p>
        </w:tc>
        <w:tc>
          <w:tcPr>
            <w:tcW w:w="3086" w:type="dxa"/>
          </w:tcPr>
          <w:p w14:paraId="23BFD46E" w14:textId="38E0520A"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HRM</w:t>
            </w:r>
          </w:p>
        </w:tc>
      </w:tr>
      <w:tr w:rsidR="000D290F" w:rsidRPr="003969DF" w14:paraId="56DF12E1" w14:textId="77777777" w:rsidTr="00D41FEE">
        <w:tc>
          <w:tcPr>
            <w:tcW w:w="629" w:type="dxa"/>
          </w:tcPr>
          <w:p w14:paraId="6DC56818" w14:textId="67C46ECC" w:rsidR="000D290F" w:rsidRPr="003969DF" w:rsidRDefault="000D290F" w:rsidP="000D290F">
            <w:pPr>
              <w:rPr>
                <w:rFonts w:ascii="Century Gothic" w:hAnsi="Century Gothic"/>
                <w:sz w:val="24"/>
                <w:szCs w:val="24"/>
              </w:rPr>
            </w:pPr>
            <w:r>
              <w:rPr>
                <w:rFonts w:ascii="Century Gothic" w:hAnsi="Century Gothic"/>
                <w:sz w:val="24"/>
                <w:szCs w:val="24"/>
              </w:rPr>
              <w:t>8</w:t>
            </w:r>
          </w:p>
        </w:tc>
        <w:tc>
          <w:tcPr>
            <w:tcW w:w="5527" w:type="dxa"/>
          </w:tcPr>
          <w:p w14:paraId="49374379" w14:textId="4F5E052C" w:rsidR="000D290F" w:rsidRPr="003969DF" w:rsidRDefault="000D290F" w:rsidP="000D290F">
            <w:pPr>
              <w:spacing w:line="480" w:lineRule="auto"/>
              <w:rPr>
                <w:rFonts w:ascii="Century Gothic" w:hAnsi="Century Gothic"/>
                <w:sz w:val="24"/>
                <w:szCs w:val="24"/>
              </w:rPr>
            </w:pPr>
            <w:r>
              <w:rPr>
                <w:rFonts w:ascii="Century Gothic" w:hAnsi="Century Gothic"/>
                <w:sz w:val="24"/>
                <w:szCs w:val="24"/>
              </w:rPr>
              <w:t>EMMANUEL KPAWUL</w:t>
            </w:r>
          </w:p>
        </w:tc>
        <w:tc>
          <w:tcPr>
            <w:tcW w:w="3086" w:type="dxa"/>
          </w:tcPr>
          <w:p w14:paraId="68246261" w14:textId="64F935C9"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ADBA</w:t>
            </w:r>
          </w:p>
        </w:tc>
      </w:tr>
      <w:tr w:rsidR="000D290F" w:rsidRPr="003969DF" w14:paraId="6138DDF3" w14:textId="77777777" w:rsidTr="00D41FEE">
        <w:tc>
          <w:tcPr>
            <w:tcW w:w="629" w:type="dxa"/>
          </w:tcPr>
          <w:p w14:paraId="39F1995B" w14:textId="0137602E" w:rsidR="000D290F" w:rsidRPr="003969DF" w:rsidRDefault="000D290F" w:rsidP="000D290F">
            <w:pPr>
              <w:rPr>
                <w:rFonts w:ascii="Century Gothic" w:hAnsi="Century Gothic"/>
                <w:sz w:val="24"/>
                <w:szCs w:val="24"/>
              </w:rPr>
            </w:pPr>
            <w:r>
              <w:rPr>
                <w:rFonts w:ascii="Century Gothic" w:hAnsi="Century Gothic"/>
                <w:sz w:val="24"/>
                <w:szCs w:val="24"/>
              </w:rPr>
              <w:t>9</w:t>
            </w:r>
          </w:p>
        </w:tc>
        <w:tc>
          <w:tcPr>
            <w:tcW w:w="5527" w:type="dxa"/>
          </w:tcPr>
          <w:p w14:paraId="04951D37" w14:textId="603A631F" w:rsidR="000D290F" w:rsidRPr="003969DF" w:rsidRDefault="000D290F" w:rsidP="000D290F">
            <w:pPr>
              <w:spacing w:line="480" w:lineRule="auto"/>
              <w:rPr>
                <w:rFonts w:ascii="Century Gothic" w:hAnsi="Century Gothic"/>
                <w:sz w:val="24"/>
                <w:szCs w:val="24"/>
              </w:rPr>
            </w:pPr>
            <w:r>
              <w:rPr>
                <w:rFonts w:ascii="Century Gothic" w:hAnsi="Century Gothic"/>
                <w:sz w:val="24"/>
                <w:szCs w:val="24"/>
              </w:rPr>
              <w:t>VERONICA BOAME</w:t>
            </w:r>
          </w:p>
        </w:tc>
        <w:tc>
          <w:tcPr>
            <w:tcW w:w="3086" w:type="dxa"/>
          </w:tcPr>
          <w:p w14:paraId="678E82B2" w14:textId="3AF989F5" w:rsidR="000D290F" w:rsidRPr="003969DF" w:rsidRDefault="000D290F" w:rsidP="000D290F">
            <w:pPr>
              <w:spacing w:line="480" w:lineRule="auto"/>
              <w:rPr>
                <w:rFonts w:ascii="Century Gothic" w:hAnsi="Century Gothic"/>
                <w:sz w:val="24"/>
                <w:szCs w:val="24"/>
              </w:rPr>
            </w:pPr>
            <w:r>
              <w:rPr>
                <w:rFonts w:ascii="Century Gothic" w:hAnsi="Century Gothic"/>
                <w:sz w:val="24"/>
                <w:szCs w:val="24"/>
              </w:rPr>
              <w:t>BAC</w:t>
            </w:r>
          </w:p>
        </w:tc>
      </w:tr>
      <w:tr w:rsidR="000D290F" w:rsidRPr="003969DF" w14:paraId="07D3A607" w14:textId="77777777" w:rsidTr="00D41FEE">
        <w:tc>
          <w:tcPr>
            <w:tcW w:w="629" w:type="dxa"/>
          </w:tcPr>
          <w:p w14:paraId="36527F27" w14:textId="4F25663B" w:rsidR="000D290F" w:rsidRPr="003969DF" w:rsidRDefault="000D290F" w:rsidP="000D290F">
            <w:pPr>
              <w:rPr>
                <w:rFonts w:ascii="Century Gothic" w:hAnsi="Century Gothic"/>
                <w:sz w:val="24"/>
                <w:szCs w:val="24"/>
              </w:rPr>
            </w:pPr>
            <w:r>
              <w:rPr>
                <w:rFonts w:ascii="Century Gothic" w:hAnsi="Century Gothic"/>
                <w:sz w:val="24"/>
                <w:szCs w:val="24"/>
              </w:rPr>
              <w:t>10</w:t>
            </w:r>
          </w:p>
        </w:tc>
        <w:tc>
          <w:tcPr>
            <w:tcW w:w="5527" w:type="dxa"/>
          </w:tcPr>
          <w:p w14:paraId="15E4D5FC" w14:textId="77777777"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WISDOM GERALDO</w:t>
            </w:r>
          </w:p>
        </w:tc>
        <w:tc>
          <w:tcPr>
            <w:tcW w:w="3086" w:type="dxa"/>
          </w:tcPr>
          <w:p w14:paraId="06F1DDB9" w14:textId="77777777"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PROCUREMENT</w:t>
            </w:r>
          </w:p>
        </w:tc>
      </w:tr>
      <w:tr w:rsidR="000D290F" w:rsidRPr="003969DF" w14:paraId="5755C066" w14:textId="77777777" w:rsidTr="00D41FEE">
        <w:tc>
          <w:tcPr>
            <w:tcW w:w="629" w:type="dxa"/>
          </w:tcPr>
          <w:p w14:paraId="4D0D51A5" w14:textId="07EEEF51" w:rsidR="000D290F" w:rsidRDefault="000D290F" w:rsidP="000D290F">
            <w:pPr>
              <w:rPr>
                <w:rFonts w:ascii="Century Gothic" w:hAnsi="Century Gothic"/>
                <w:sz w:val="24"/>
                <w:szCs w:val="24"/>
              </w:rPr>
            </w:pPr>
            <w:r>
              <w:rPr>
                <w:rFonts w:ascii="Century Gothic" w:hAnsi="Century Gothic"/>
                <w:sz w:val="24"/>
                <w:szCs w:val="24"/>
              </w:rPr>
              <w:t>11</w:t>
            </w:r>
          </w:p>
        </w:tc>
        <w:tc>
          <w:tcPr>
            <w:tcW w:w="5527" w:type="dxa"/>
          </w:tcPr>
          <w:p w14:paraId="130210E5" w14:textId="6A18F4ED"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BOBSON ADAWOROMAH</w:t>
            </w:r>
          </w:p>
        </w:tc>
        <w:tc>
          <w:tcPr>
            <w:tcW w:w="3086" w:type="dxa"/>
          </w:tcPr>
          <w:p w14:paraId="514ECE86" w14:textId="5A792740"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DEHO</w:t>
            </w:r>
          </w:p>
        </w:tc>
      </w:tr>
      <w:tr w:rsidR="000D290F" w:rsidRPr="003969DF" w14:paraId="67D2FE95" w14:textId="77777777" w:rsidTr="00D41FEE">
        <w:tc>
          <w:tcPr>
            <w:tcW w:w="629" w:type="dxa"/>
          </w:tcPr>
          <w:p w14:paraId="03BDED24" w14:textId="158CEE84" w:rsidR="000D290F" w:rsidRDefault="000D290F" w:rsidP="000D290F">
            <w:pPr>
              <w:rPr>
                <w:rFonts w:ascii="Century Gothic" w:hAnsi="Century Gothic"/>
                <w:sz w:val="24"/>
                <w:szCs w:val="24"/>
              </w:rPr>
            </w:pPr>
            <w:r>
              <w:rPr>
                <w:rFonts w:ascii="Century Gothic" w:hAnsi="Century Gothic"/>
                <w:sz w:val="24"/>
                <w:szCs w:val="24"/>
              </w:rPr>
              <w:t>12</w:t>
            </w:r>
          </w:p>
        </w:tc>
        <w:tc>
          <w:tcPr>
            <w:tcW w:w="5527" w:type="dxa"/>
          </w:tcPr>
          <w:p w14:paraId="283F2C9C" w14:textId="2DAB75AD"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JOHN NUNEKPEKU</w:t>
            </w:r>
          </w:p>
        </w:tc>
        <w:tc>
          <w:tcPr>
            <w:tcW w:w="3086" w:type="dxa"/>
          </w:tcPr>
          <w:p w14:paraId="1A9F2ECC" w14:textId="25CE2FF0"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ENGINEER</w:t>
            </w:r>
          </w:p>
        </w:tc>
      </w:tr>
      <w:tr w:rsidR="000D290F" w:rsidRPr="003969DF" w14:paraId="3E553773" w14:textId="77777777" w:rsidTr="00D41FEE">
        <w:tc>
          <w:tcPr>
            <w:tcW w:w="629" w:type="dxa"/>
          </w:tcPr>
          <w:p w14:paraId="5D950746" w14:textId="51329E83" w:rsidR="000D290F" w:rsidRPr="003969DF" w:rsidRDefault="000D290F" w:rsidP="000D290F">
            <w:pPr>
              <w:rPr>
                <w:rFonts w:ascii="Century Gothic" w:hAnsi="Century Gothic"/>
                <w:sz w:val="24"/>
                <w:szCs w:val="24"/>
              </w:rPr>
            </w:pPr>
            <w:r>
              <w:rPr>
                <w:rFonts w:ascii="Century Gothic" w:hAnsi="Century Gothic"/>
                <w:sz w:val="24"/>
                <w:szCs w:val="24"/>
              </w:rPr>
              <w:t>13</w:t>
            </w:r>
          </w:p>
        </w:tc>
        <w:tc>
          <w:tcPr>
            <w:tcW w:w="5527" w:type="dxa"/>
          </w:tcPr>
          <w:p w14:paraId="3944F321" w14:textId="77777777" w:rsidR="000D290F" w:rsidRPr="003969DF" w:rsidRDefault="000D290F" w:rsidP="000D290F">
            <w:pPr>
              <w:spacing w:line="480" w:lineRule="auto"/>
              <w:rPr>
                <w:rFonts w:ascii="Century Gothic" w:hAnsi="Century Gothic"/>
                <w:sz w:val="24"/>
                <w:szCs w:val="24"/>
              </w:rPr>
            </w:pPr>
            <w:r>
              <w:rPr>
                <w:rFonts w:ascii="Century Gothic" w:hAnsi="Century Gothic"/>
                <w:sz w:val="24"/>
                <w:szCs w:val="24"/>
              </w:rPr>
              <w:t>CHRISTOPHER MENSAH HEDEDZI</w:t>
            </w:r>
          </w:p>
        </w:tc>
        <w:tc>
          <w:tcPr>
            <w:tcW w:w="3086" w:type="dxa"/>
          </w:tcPr>
          <w:p w14:paraId="253005A4" w14:textId="77777777"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PHYSICAL PLANNING</w:t>
            </w:r>
          </w:p>
        </w:tc>
      </w:tr>
      <w:tr w:rsidR="00CB1ED9" w:rsidRPr="003969DF" w14:paraId="4E5E1C49" w14:textId="77777777" w:rsidTr="00D41FEE">
        <w:tc>
          <w:tcPr>
            <w:tcW w:w="629" w:type="dxa"/>
          </w:tcPr>
          <w:p w14:paraId="734F1D76" w14:textId="77777777" w:rsidR="00CB1ED9" w:rsidRDefault="00CB1ED9" w:rsidP="000D290F">
            <w:pPr>
              <w:rPr>
                <w:rFonts w:ascii="Century Gothic" w:hAnsi="Century Gothic"/>
                <w:sz w:val="24"/>
                <w:szCs w:val="24"/>
              </w:rPr>
            </w:pPr>
          </w:p>
        </w:tc>
        <w:tc>
          <w:tcPr>
            <w:tcW w:w="5527" w:type="dxa"/>
          </w:tcPr>
          <w:p w14:paraId="3D2A3B38" w14:textId="77777777" w:rsidR="00CB1ED9" w:rsidRDefault="00CB1ED9" w:rsidP="000D290F">
            <w:pPr>
              <w:spacing w:line="480" w:lineRule="auto"/>
              <w:rPr>
                <w:rFonts w:ascii="Century Gothic" w:hAnsi="Century Gothic"/>
                <w:sz w:val="24"/>
                <w:szCs w:val="24"/>
              </w:rPr>
            </w:pPr>
          </w:p>
        </w:tc>
        <w:tc>
          <w:tcPr>
            <w:tcW w:w="3086" w:type="dxa"/>
          </w:tcPr>
          <w:p w14:paraId="182E96DB" w14:textId="77777777" w:rsidR="00CB1ED9" w:rsidRPr="003969DF" w:rsidRDefault="00CB1ED9" w:rsidP="000D290F">
            <w:pPr>
              <w:spacing w:line="480" w:lineRule="auto"/>
              <w:rPr>
                <w:rFonts w:ascii="Century Gothic" w:hAnsi="Century Gothic"/>
                <w:sz w:val="24"/>
                <w:szCs w:val="24"/>
              </w:rPr>
            </w:pPr>
          </w:p>
        </w:tc>
      </w:tr>
      <w:tr w:rsidR="00CB1ED9" w:rsidRPr="003969DF" w14:paraId="773AA1B3" w14:textId="77777777" w:rsidTr="00D41FEE">
        <w:tc>
          <w:tcPr>
            <w:tcW w:w="629" w:type="dxa"/>
          </w:tcPr>
          <w:p w14:paraId="6E45BB10" w14:textId="77777777" w:rsidR="00CB1ED9" w:rsidRDefault="00CB1ED9" w:rsidP="000D290F">
            <w:pPr>
              <w:rPr>
                <w:rFonts w:ascii="Century Gothic" w:hAnsi="Century Gothic"/>
                <w:sz w:val="24"/>
                <w:szCs w:val="24"/>
              </w:rPr>
            </w:pPr>
          </w:p>
        </w:tc>
        <w:tc>
          <w:tcPr>
            <w:tcW w:w="5527" w:type="dxa"/>
          </w:tcPr>
          <w:p w14:paraId="04263506" w14:textId="77777777" w:rsidR="00CB1ED9" w:rsidRDefault="00CB1ED9" w:rsidP="000D290F">
            <w:pPr>
              <w:spacing w:line="480" w:lineRule="auto"/>
              <w:rPr>
                <w:rFonts w:ascii="Century Gothic" w:hAnsi="Century Gothic"/>
                <w:sz w:val="24"/>
                <w:szCs w:val="24"/>
              </w:rPr>
            </w:pPr>
          </w:p>
        </w:tc>
        <w:tc>
          <w:tcPr>
            <w:tcW w:w="3086" w:type="dxa"/>
          </w:tcPr>
          <w:p w14:paraId="48CCE359" w14:textId="77777777" w:rsidR="00CB1ED9" w:rsidRPr="003969DF" w:rsidRDefault="00CB1ED9" w:rsidP="000D290F">
            <w:pPr>
              <w:spacing w:line="480" w:lineRule="auto"/>
              <w:rPr>
                <w:rFonts w:ascii="Century Gothic" w:hAnsi="Century Gothic"/>
                <w:sz w:val="24"/>
                <w:szCs w:val="24"/>
              </w:rPr>
            </w:pPr>
          </w:p>
        </w:tc>
      </w:tr>
      <w:tr w:rsidR="00CB1ED9" w:rsidRPr="003969DF" w14:paraId="2E1A400F" w14:textId="77777777" w:rsidTr="00D41FEE">
        <w:tc>
          <w:tcPr>
            <w:tcW w:w="629" w:type="dxa"/>
          </w:tcPr>
          <w:p w14:paraId="029B53F6" w14:textId="77777777" w:rsidR="00CB1ED9" w:rsidRDefault="00CB1ED9" w:rsidP="000D290F">
            <w:pPr>
              <w:rPr>
                <w:rFonts w:ascii="Century Gothic" w:hAnsi="Century Gothic"/>
                <w:sz w:val="24"/>
                <w:szCs w:val="24"/>
              </w:rPr>
            </w:pPr>
          </w:p>
        </w:tc>
        <w:tc>
          <w:tcPr>
            <w:tcW w:w="5527" w:type="dxa"/>
          </w:tcPr>
          <w:p w14:paraId="1BF0C735" w14:textId="77777777" w:rsidR="00CB1ED9" w:rsidRDefault="00CB1ED9" w:rsidP="000D290F">
            <w:pPr>
              <w:spacing w:line="480" w:lineRule="auto"/>
              <w:rPr>
                <w:rFonts w:ascii="Century Gothic" w:hAnsi="Century Gothic"/>
                <w:sz w:val="24"/>
                <w:szCs w:val="24"/>
              </w:rPr>
            </w:pPr>
          </w:p>
        </w:tc>
        <w:tc>
          <w:tcPr>
            <w:tcW w:w="3086" w:type="dxa"/>
          </w:tcPr>
          <w:p w14:paraId="7F16F0A1" w14:textId="77777777" w:rsidR="00CB1ED9" w:rsidRPr="003969DF" w:rsidRDefault="00CB1ED9" w:rsidP="000D290F">
            <w:pPr>
              <w:spacing w:line="480" w:lineRule="auto"/>
              <w:rPr>
                <w:rFonts w:ascii="Century Gothic" w:hAnsi="Century Gothic"/>
                <w:sz w:val="24"/>
                <w:szCs w:val="24"/>
              </w:rPr>
            </w:pPr>
          </w:p>
        </w:tc>
      </w:tr>
      <w:tr w:rsidR="00CB1ED9" w:rsidRPr="003969DF" w14:paraId="4ADA4DE1" w14:textId="77777777" w:rsidTr="00D41FEE">
        <w:tc>
          <w:tcPr>
            <w:tcW w:w="629" w:type="dxa"/>
          </w:tcPr>
          <w:p w14:paraId="3A9B89E7" w14:textId="77777777" w:rsidR="00CB1ED9" w:rsidRDefault="00CB1ED9" w:rsidP="000D290F">
            <w:pPr>
              <w:rPr>
                <w:rFonts w:ascii="Century Gothic" w:hAnsi="Century Gothic"/>
                <w:sz w:val="24"/>
                <w:szCs w:val="24"/>
              </w:rPr>
            </w:pPr>
            <w:bookmarkStart w:id="26" w:name="_GoBack"/>
            <w:bookmarkEnd w:id="26"/>
          </w:p>
        </w:tc>
        <w:tc>
          <w:tcPr>
            <w:tcW w:w="5527" w:type="dxa"/>
          </w:tcPr>
          <w:p w14:paraId="7C063F14" w14:textId="77777777" w:rsidR="00CB1ED9" w:rsidRDefault="00CB1ED9" w:rsidP="000D290F">
            <w:pPr>
              <w:spacing w:line="480" w:lineRule="auto"/>
              <w:rPr>
                <w:rFonts w:ascii="Century Gothic" w:hAnsi="Century Gothic"/>
                <w:sz w:val="24"/>
                <w:szCs w:val="24"/>
              </w:rPr>
            </w:pPr>
          </w:p>
        </w:tc>
        <w:tc>
          <w:tcPr>
            <w:tcW w:w="3086" w:type="dxa"/>
          </w:tcPr>
          <w:p w14:paraId="16AECC24" w14:textId="77777777" w:rsidR="00CB1ED9" w:rsidRPr="003969DF" w:rsidRDefault="00CB1ED9" w:rsidP="000D290F">
            <w:pPr>
              <w:spacing w:line="480" w:lineRule="auto"/>
              <w:rPr>
                <w:rFonts w:ascii="Century Gothic" w:hAnsi="Century Gothic"/>
                <w:sz w:val="24"/>
                <w:szCs w:val="24"/>
              </w:rPr>
            </w:pPr>
          </w:p>
        </w:tc>
      </w:tr>
      <w:tr w:rsidR="00CB1ED9" w:rsidRPr="003969DF" w14:paraId="03672F35" w14:textId="77777777" w:rsidTr="00D41FEE">
        <w:tc>
          <w:tcPr>
            <w:tcW w:w="629" w:type="dxa"/>
          </w:tcPr>
          <w:p w14:paraId="5C7C5069" w14:textId="77777777" w:rsidR="00CB1ED9" w:rsidRDefault="00CB1ED9" w:rsidP="000D290F">
            <w:pPr>
              <w:rPr>
                <w:rFonts w:ascii="Century Gothic" w:hAnsi="Century Gothic"/>
                <w:sz w:val="24"/>
                <w:szCs w:val="24"/>
              </w:rPr>
            </w:pPr>
          </w:p>
        </w:tc>
        <w:tc>
          <w:tcPr>
            <w:tcW w:w="5527" w:type="dxa"/>
          </w:tcPr>
          <w:p w14:paraId="2825ABD4" w14:textId="77777777" w:rsidR="00CB1ED9" w:rsidRDefault="00CB1ED9" w:rsidP="000D290F">
            <w:pPr>
              <w:spacing w:line="480" w:lineRule="auto"/>
              <w:rPr>
                <w:rFonts w:ascii="Century Gothic" w:hAnsi="Century Gothic"/>
                <w:sz w:val="24"/>
                <w:szCs w:val="24"/>
              </w:rPr>
            </w:pPr>
          </w:p>
        </w:tc>
        <w:tc>
          <w:tcPr>
            <w:tcW w:w="3086" w:type="dxa"/>
          </w:tcPr>
          <w:p w14:paraId="483DBC22" w14:textId="77777777" w:rsidR="00CB1ED9" w:rsidRPr="003969DF" w:rsidRDefault="00CB1ED9" w:rsidP="000D290F">
            <w:pPr>
              <w:spacing w:line="480" w:lineRule="auto"/>
              <w:rPr>
                <w:rFonts w:ascii="Century Gothic" w:hAnsi="Century Gothic"/>
                <w:sz w:val="24"/>
                <w:szCs w:val="24"/>
              </w:rPr>
            </w:pPr>
          </w:p>
        </w:tc>
      </w:tr>
      <w:tr w:rsidR="00CB1ED9" w:rsidRPr="003969DF" w14:paraId="2FA20710" w14:textId="77777777" w:rsidTr="00D41FEE">
        <w:tc>
          <w:tcPr>
            <w:tcW w:w="629" w:type="dxa"/>
          </w:tcPr>
          <w:p w14:paraId="73D1D818" w14:textId="77777777" w:rsidR="00CB1ED9" w:rsidRDefault="00CB1ED9" w:rsidP="000D290F">
            <w:pPr>
              <w:rPr>
                <w:rFonts w:ascii="Century Gothic" w:hAnsi="Century Gothic"/>
                <w:sz w:val="24"/>
                <w:szCs w:val="24"/>
              </w:rPr>
            </w:pPr>
          </w:p>
        </w:tc>
        <w:tc>
          <w:tcPr>
            <w:tcW w:w="5527" w:type="dxa"/>
          </w:tcPr>
          <w:p w14:paraId="545BFA4B" w14:textId="77777777" w:rsidR="00CB1ED9" w:rsidRDefault="00CB1ED9" w:rsidP="000D290F">
            <w:pPr>
              <w:spacing w:line="480" w:lineRule="auto"/>
              <w:rPr>
                <w:rFonts w:ascii="Century Gothic" w:hAnsi="Century Gothic"/>
                <w:sz w:val="24"/>
                <w:szCs w:val="24"/>
              </w:rPr>
            </w:pPr>
          </w:p>
        </w:tc>
        <w:tc>
          <w:tcPr>
            <w:tcW w:w="3086" w:type="dxa"/>
          </w:tcPr>
          <w:p w14:paraId="679DE689" w14:textId="77777777" w:rsidR="00CB1ED9" w:rsidRPr="003969DF" w:rsidRDefault="00CB1ED9" w:rsidP="000D290F">
            <w:pPr>
              <w:spacing w:line="480" w:lineRule="auto"/>
              <w:rPr>
                <w:rFonts w:ascii="Century Gothic" w:hAnsi="Century Gothic"/>
                <w:sz w:val="24"/>
                <w:szCs w:val="24"/>
              </w:rPr>
            </w:pPr>
          </w:p>
        </w:tc>
      </w:tr>
      <w:tr w:rsidR="00CB1ED9" w:rsidRPr="003969DF" w14:paraId="610D7FDB" w14:textId="77777777" w:rsidTr="00D41FEE">
        <w:tc>
          <w:tcPr>
            <w:tcW w:w="629" w:type="dxa"/>
          </w:tcPr>
          <w:p w14:paraId="4AB63226" w14:textId="77777777" w:rsidR="00CB1ED9" w:rsidRDefault="00CB1ED9" w:rsidP="000D290F">
            <w:pPr>
              <w:rPr>
                <w:rFonts w:ascii="Century Gothic" w:hAnsi="Century Gothic"/>
                <w:sz w:val="24"/>
                <w:szCs w:val="24"/>
              </w:rPr>
            </w:pPr>
          </w:p>
        </w:tc>
        <w:tc>
          <w:tcPr>
            <w:tcW w:w="5527" w:type="dxa"/>
          </w:tcPr>
          <w:p w14:paraId="4AAEC7DA" w14:textId="77777777" w:rsidR="00CB1ED9" w:rsidRDefault="00CB1ED9" w:rsidP="000D290F">
            <w:pPr>
              <w:spacing w:line="480" w:lineRule="auto"/>
              <w:rPr>
                <w:rFonts w:ascii="Century Gothic" w:hAnsi="Century Gothic"/>
                <w:sz w:val="24"/>
                <w:szCs w:val="24"/>
              </w:rPr>
            </w:pPr>
          </w:p>
        </w:tc>
        <w:tc>
          <w:tcPr>
            <w:tcW w:w="3086" w:type="dxa"/>
          </w:tcPr>
          <w:p w14:paraId="2E35CD30" w14:textId="77777777" w:rsidR="00CB1ED9" w:rsidRPr="003969DF" w:rsidRDefault="00CB1ED9" w:rsidP="000D290F">
            <w:pPr>
              <w:spacing w:line="480" w:lineRule="auto"/>
              <w:rPr>
                <w:rFonts w:ascii="Century Gothic" w:hAnsi="Century Gothic"/>
                <w:sz w:val="24"/>
                <w:szCs w:val="24"/>
              </w:rPr>
            </w:pPr>
          </w:p>
        </w:tc>
      </w:tr>
      <w:tr w:rsidR="00CB1ED9" w:rsidRPr="003969DF" w14:paraId="5F5A1E0A" w14:textId="77777777" w:rsidTr="00D41FEE">
        <w:tc>
          <w:tcPr>
            <w:tcW w:w="629" w:type="dxa"/>
          </w:tcPr>
          <w:p w14:paraId="0B4948E6" w14:textId="77777777" w:rsidR="00CB1ED9" w:rsidRDefault="00CB1ED9" w:rsidP="000D290F">
            <w:pPr>
              <w:rPr>
                <w:rFonts w:ascii="Century Gothic" w:hAnsi="Century Gothic"/>
                <w:sz w:val="24"/>
                <w:szCs w:val="24"/>
              </w:rPr>
            </w:pPr>
          </w:p>
        </w:tc>
        <w:tc>
          <w:tcPr>
            <w:tcW w:w="5527" w:type="dxa"/>
          </w:tcPr>
          <w:p w14:paraId="157E4984" w14:textId="77777777" w:rsidR="00CB1ED9" w:rsidRDefault="00CB1ED9" w:rsidP="000D290F">
            <w:pPr>
              <w:spacing w:line="480" w:lineRule="auto"/>
              <w:rPr>
                <w:rFonts w:ascii="Century Gothic" w:hAnsi="Century Gothic"/>
                <w:sz w:val="24"/>
                <w:szCs w:val="24"/>
              </w:rPr>
            </w:pPr>
          </w:p>
        </w:tc>
        <w:tc>
          <w:tcPr>
            <w:tcW w:w="3086" w:type="dxa"/>
          </w:tcPr>
          <w:p w14:paraId="28D71C01" w14:textId="77777777" w:rsidR="00CB1ED9" w:rsidRPr="003969DF" w:rsidRDefault="00CB1ED9" w:rsidP="000D290F">
            <w:pPr>
              <w:spacing w:line="480" w:lineRule="auto"/>
              <w:rPr>
                <w:rFonts w:ascii="Century Gothic" w:hAnsi="Century Gothic"/>
                <w:sz w:val="24"/>
                <w:szCs w:val="24"/>
              </w:rPr>
            </w:pPr>
          </w:p>
        </w:tc>
      </w:tr>
      <w:tr w:rsidR="00CB1ED9" w:rsidRPr="003969DF" w14:paraId="31C115C5" w14:textId="77777777" w:rsidTr="00D41FEE">
        <w:tc>
          <w:tcPr>
            <w:tcW w:w="629" w:type="dxa"/>
          </w:tcPr>
          <w:p w14:paraId="19E43AE5" w14:textId="77777777" w:rsidR="00CB1ED9" w:rsidRDefault="00CB1ED9" w:rsidP="000D290F">
            <w:pPr>
              <w:rPr>
                <w:rFonts w:ascii="Century Gothic" w:hAnsi="Century Gothic"/>
                <w:sz w:val="24"/>
                <w:szCs w:val="24"/>
              </w:rPr>
            </w:pPr>
          </w:p>
        </w:tc>
        <w:tc>
          <w:tcPr>
            <w:tcW w:w="5527" w:type="dxa"/>
          </w:tcPr>
          <w:p w14:paraId="63B42341" w14:textId="77777777" w:rsidR="00CB1ED9" w:rsidRDefault="00CB1ED9" w:rsidP="000D290F">
            <w:pPr>
              <w:spacing w:line="480" w:lineRule="auto"/>
              <w:rPr>
                <w:rFonts w:ascii="Century Gothic" w:hAnsi="Century Gothic"/>
                <w:sz w:val="24"/>
                <w:szCs w:val="24"/>
              </w:rPr>
            </w:pPr>
          </w:p>
        </w:tc>
        <w:tc>
          <w:tcPr>
            <w:tcW w:w="3086" w:type="dxa"/>
          </w:tcPr>
          <w:p w14:paraId="10B95A12" w14:textId="77777777" w:rsidR="00CB1ED9" w:rsidRPr="003969DF" w:rsidRDefault="00CB1ED9" w:rsidP="000D290F">
            <w:pPr>
              <w:spacing w:line="480" w:lineRule="auto"/>
              <w:rPr>
                <w:rFonts w:ascii="Century Gothic" w:hAnsi="Century Gothic"/>
                <w:sz w:val="24"/>
                <w:szCs w:val="24"/>
              </w:rPr>
            </w:pPr>
          </w:p>
        </w:tc>
      </w:tr>
      <w:tr w:rsidR="00CB1ED9" w:rsidRPr="003969DF" w14:paraId="19E5B1E2" w14:textId="77777777" w:rsidTr="00D41FEE">
        <w:tc>
          <w:tcPr>
            <w:tcW w:w="629" w:type="dxa"/>
          </w:tcPr>
          <w:p w14:paraId="636F6BD5" w14:textId="77777777" w:rsidR="00CB1ED9" w:rsidRDefault="00CB1ED9" w:rsidP="000D290F">
            <w:pPr>
              <w:rPr>
                <w:rFonts w:ascii="Century Gothic" w:hAnsi="Century Gothic"/>
                <w:sz w:val="24"/>
                <w:szCs w:val="24"/>
              </w:rPr>
            </w:pPr>
          </w:p>
        </w:tc>
        <w:tc>
          <w:tcPr>
            <w:tcW w:w="5527" w:type="dxa"/>
          </w:tcPr>
          <w:p w14:paraId="4488B3F4" w14:textId="77777777" w:rsidR="00CB1ED9" w:rsidRDefault="00CB1ED9" w:rsidP="000D290F">
            <w:pPr>
              <w:spacing w:line="480" w:lineRule="auto"/>
              <w:rPr>
                <w:rFonts w:ascii="Century Gothic" w:hAnsi="Century Gothic"/>
                <w:sz w:val="24"/>
                <w:szCs w:val="24"/>
              </w:rPr>
            </w:pPr>
          </w:p>
        </w:tc>
        <w:tc>
          <w:tcPr>
            <w:tcW w:w="3086" w:type="dxa"/>
          </w:tcPr>
          <w:p w14:paraId="4B6C6EDB" w14:textId="77777777" w:rsidR="00CB1ED9" w:rsidRPr="003969DF" w:rsidRDefault="00CB1ED9" w:rsidP="000D290F">
            <w:pPr>
              <w:spacing w:line="480" w:lineRule="auto"/>
              <w:rPr>
                <w:rFonts w:ascii="Century Gothic" w:hAnsi="Century Gothic"/>
                <w:sz w:val="24"/>
                <w:szCs w:val="24"/>
              </w:rPr>
            </w:pPr>
          </w:p>
        </w:tc>
      </w:tr>
      <w:tr w:rsidR="00CB1ED9" w:rsidRPr="003969DF" w14:paraId="501664A5" w14:textId="77777777" w:rsidTr="00D41FEE">
        <w:tc>
          <w:tcPr>
            <w:tcW w:w="629" w:type="dxa"/>
          </w:tcPr>
          <w:p w14:paraId="20A937DF" w14:textId="77777777" w:rsidR="00CB1ED9" w:rsidRDefault="00CB1ED9" w:rsidP="000D290F">
            <w:pPr>
              <w:rPr>
                <w:rFonts w:ascii="Century Gothic" w:hAnsi="Century Gothic"/>
                <w:sz w:val="24"/>
                <w:szCs w:val="24"/>
              </w:rPr>
            </w:pPr>
          </w:p>
        </w:tc>
        <w:tc>
          <w:tcPr>
            <w:tcW w:w="5527" w:type="dxa"/>
          </w:tcPr>
          <w:p w14:paraId="16D11C7D" w14:textId="77777777" w:rsidR="00CB1ED9" w:rsidRDefault="00CB1ED9" w:rsidP="000D290F">
            <w:pPr>
              <w:spacing w:line="480" w:lineRule="auto"/>
              <w:rPr>
                <w:rFonts w:ascii="Century Gothic" w:hAnsi="Century Gothic"/>
                <w:sz w:val="24"/>
                <w:szCs w:val="24"/>
              </w:rPr>
            </w:pPr>
          </w:p>
        </w:tc>
        <w:tc>
          <w:tcPr>
            <w:tcW w:w="3086" w:type="dxa"/>
          </w:tcPr>
          <w:p w14:paraId="6F3E9CE8" w14:textId="77777777" w:rsidR="00CB1ED9" w:rsidRPr="003969DF" w:rsidRDefault="00CB1ED9" w:rsidP="000D290F">
            <w:pPr>
              <w:spacing w:line="480" w:lineRule="auto"/>
              <w:rPr>
                <w:rFonts w:ascii="Century Gothic" w:hAnsi="Century Gothic"/>
                <w:sz w:val="24"/>
                <w:szCs w:val="24"/>
              </w:rPr>
            </w:pPr>
          </w:p>
        </w:tc>
      </w:tr>
      <w:tr w:rsidR="00CB1ED9" w:rsidRPr="003969DF" w14:paraId="5BE26513" w14:textId="77777777" w:rsidTr="00D41FEE">
        <w:tc>
          <w:tcPr>
            <w:tcW w:w="629" w:type="dxa"/>
          </w:tcPr>
          <w:p w14:paraId="271DC35F" w14:textId="77777777" w:rsidR="00CB1ED9" w:rsidRDefault="00CB1ED9" w:rsidP="000D290F">
            <w:pPr>
              <w:rPr>
                <w:rFonts w:ascii="Century Gothic" w:hAnsi="Century Gothic"/>
                <w:sz w:val="24"/>
                <w:szCs w:val="24"/>
              </w:rPr>
            </w:pPr>
          </w:p>
        </w:tc>
        <w:tc>
          <w:tcPr>
            <w:tcW w:w="5527" w:type="dxa"/>
          </w:tcPr>
          <w:p w14:paraId="3BDCD9CC" w14:textId="77777777" w:rsidR="00CB1ED9" w:rsidRDefault="00CB1ED9" w:rsidP="000D290F">
            <w:pPr>
              <w:spacing w:line="480" w:lineRule="auto"/>
              <w:rPr>
                <w:rFonts w:ascii="Century Gothic" w:hAnsi="Century Gothic"/>
                <w:sz w:val="24"/>
                <w:szCs w:val="24"/>
              </w:rPr>
            </w:pPr>
          </w:p>
        </w:tc>
        <w:tc>
          <w:tcPr>
            <w:tcW w:w="3086" w:type="dxa"/>
          </w:tcPr>
          <w:p w14:paraId="229C2920" w14:textId="77777777" w:rsidR="00CB1ED9" w:rsidRPr="003969DF" w:rsidRDefault="00CB1ED9" w:rsidP="000D290F">
            <w:pPr>
              <w:spacing w:line="480" w:lineRule="auto"/>
              <w:rPr>
                <w:rFonts w:ascii="Century Gothic" w:hAnsi="Century Gothic"/>
                <w:sz w:val="24"/>
                <w:szCs w:val="24"/>
              </w:rPr>
            </w:pPr>
          </w:p>
        </w:tc>
      </w:tr>
      <w:tr w:rsidR="00CB1ED9" w:rsidRPr="003969DF" w14:paraId="4732318A" w14:textId="77777777" w:rsidTr="00D41FEE">
        <w:tc>
          <w:tcPr>
            <w:tcW w:w="629" w:type="dxa"/>
          </w:tcPr>
          <w:p w14:paraId="10D96DB9" w14:textId="77777777" w:rsidR="00CB1ED9" w:rsidRDefault="00CB1ED9" w:rsidP="000D290F">
            <w:pPr>
              <w:rPr>
                <w:rFonts w:ascii="Century Gothic" w:hAnsi="Century Gothic"/>
                <w:sz w:val="24"/>
                <w:szCs w:val="24"/>
              </w:rPr>
            </w:pPr>
          </w:p>
        </w:tc>
        <w:tc>
          <w:tcPr>
            <w:tcW w:w="5527" w:type="dxa"/>
          </w:tcPr>
          <w:p w14:paraId="00531EDD" w14:textId="77777777" w:rsidR="00CB1ED9" w:rsidRDefault="00CB1ED9" w:rsidP="000D290F">
            <w:pPr>
              <w:spacing w:line="480" w:lineRule="auto"/>
              <w:rPr>
                <w:rFonts w:ascii="Century Gothic" w:hAnsi="Century Gothic"/>
                <w:sz w:val="24"/>
                <w:szCs w:val="24"/>
              </w:rPr>
            </w:pPr>
          </w:p>
        </w:tc>
        <w:tc>
          <w:tcPr>
            <w:tcW w:w="3086" w:type="dxa"/>
          </w:tcPr>
          <w:p w14:paraId="0FD3B0CC" w14:textId="77777777" w:rsidR="00CB1ED9" w:rsidRPr="003969DF" w:rsidRDefault="00CB1ED9" w:rsidP="000D290F">
            <w:pPr>
              <w:spacing w:line="480" w:lineRule="auto"/>
              <w:rPr>
                <w:rFonts w:ascii="Century Gothic" w:hAnsi="Century Gothic"/>
                <w:sz w:val="24"/>
                <w:szCs w:val="24"/>
              </w:rPr>
            </w:pPr>
          </w:p>
        </w:tc>
      </w:tr>
      <w:tr w:rsidR="00CB1ED9" w:rsidRPr="003969DF" w14:paraId="317A3169" w14:textId="77777777" w:rsidTr="00D41FEE">
        <w:tc>
          <w:tcPr>
            <w:tcW w:w="629" w:type="dxa"/>
          </w:tcPr>
          <w:p w14:paraId="0FAEA7AA" w14:textId="77777777" w:rsidR="00CB1ED9" w:rsidRDefault="00CB1ED9" w:rsidP="000D290F">
            <w:pPr>
              <w:rPr>
                <w:rFonts w:ascii="Century Gothic" w:hAnsi="Century Gothic"/>
                <w:sz w:val="24"/>
                <w:szCs w:val="24"/>
              </w:rPr>
            </w:pPr>
          </w:p>
        </w:tc>
        <w:tc>
          <w:tcPr>
            <w:tcW w:w="5527" w:type="dxa"/>
          </w:tcPr>
          <w:p w14:paraId="3A62E0DA" w14:textId="77777777" w:rsidR="00CB1ED9" w:rsidRDefault="00CB1ED9" w:rsidP="000D290F">
            <w:pPr>
              <w:spacing w:line="480" w:lineRule="auto"/>
              <w:rPr>
                <w:rFonts w:ascii="Century Gothic" w:hAnsi="Century Gothic"/>
                <w:sz w:val="24"/>
                <w:szCs w:val="24"/>
              </w:rPr>
            </w:pPr>
          </w:p>
        </w:tc>
        <w:tc>
          <w:tcPr>
            <w:tcW w:w="3086" w:type="dxa"/>
          </w:tcPr>
          <w:p w14:paraId="7E58D898" w14:textId="77777777" w:rsidR="00CB1ED9" w:rsidRPr="003969DF" w:rsidRDefault="00CB1ED9" w:rsidP="000D290F">
            <w:pPr>
              <w:spacing w:line="480" w:lineRule="auto"/>
              <w:rPr>
                <w:rFonts w:ascii="Century Gothic" w:hAnsi="Century Gothic"/>
                <w:sz w:val="24"/>
                <w:szCs w:val="24"/>
              </w:rPr>
            </w:pPr>
          </w:p>
        </w:tc>
      </w:tr>
      <w:tr w:rsidR="00CB1ED9" w:rsidRPr="003969DF" w14:paraId="1EF75079" w14:textId="77777777" w:rsidTr="00D41FEE">
        <w:tc>
          <w:tcPr>
            <w:tcW w:w="629" w:type="dxa"/>
          </w:tcPr>
          <w:p w14:paraId="6B80DAD9" w14:textId="77777777" w:rsidR="00CB1ED9" w:rsidRDefault="00CB1ED9" w:rsidP="000D290F">
            <w:pPr>
              <w:rPr>
                <w:rFonts w:ascii="Century Gothic" w:hAnsi="Century Gothic"/>
                <w:sz w:val="24"/>
                <w:szCs w:val="24"/>
              </w:rPr>
            </w:pPr>
          </w:p>
        </w:tc>
        <w:tc>
          <w:tcPr>
            <w:tcW w:w="5527" w:type="dxa"/>
          </w:tcPr>
          <w:p w14:paraId="4958A4AD" w14:textId="77777777" w:rsidR="00CB1ED9" w:rsidRDefault="00CB1ED9" w:rsidP="000D290F">
            <w:pPr>
              <w:spacing w:line="480" w:lineRule="auto"/>
              <w:rPr>
                <w:rFonts w:ascii="Century Gothic" w:hAnsi="Century Gothic"/>
                <w:sz w:val="24"/>
                <w:szCs w:val="24"/>
              </w:rPr>
            </w:pPr>
          </w:p>
        </w:tc>
        <w:tc>
          <w:tcPr>
            <w:tcW w:w="3086" w:type="dxa"/>
          </w:tcPr>
          <w:p w14:paraId="68B265C6" w14:textId="77777777" w:rsidR="00CB1ED9" w:rsidRPr="003969DF" w:rsidRDefault="00CB1ED9" w:rsidP="000D290F">
            <w:pPr>
              <w:spacing w:line="480" w:lineRule="auto"/>
              <w:rPr>
                <w:rFonts w:ascii="Century Gothic" w:hAnsi="Century Gothic"/>
                <w:sz w:val="24"/>
                <w:szCs w:val="24"/>
              </w:rPr>
            </w:pPr>
          </w:p>
        </w:tc>
      </w:tr>
      <w:tr w:rsidR="00CB1ED9" w:rsidRPr="003969DF" w14:paraId="5948865A" w14:textId="77777777" w:rsidTr="00D41FEE">
        <w:tc>
          <w:tcPr>
            <w:tcW w:w="629" w:type="dxa"/>
          </w:tcPr>
          <w:p w14:paraId="24B8F290" w14:textId="77777777" w:rsidR="00CB1ED9" w:rsidRDefault="00CB1ED9" w:rsidP="000D290F">
            <w:pPr>
              <w:rPr>
                <w:rFonts w:ascii="Century Gothic" w:hAnsi="Century Gothic"/>
                <w:sz w:val="24"/>
                <w:szCs w:val="24"/>
              </w:rPr>
            </w:pPr>
          </w:p>
        </w:tc>
        <w:tc>
          <w:tcPr>
            <w:tcW w:w="5527" w:type="dxa"/>
          </w:tcPr>
          <w:p w14:paraId="663E56E0" w14:textId="77777777" w:rsidR="00CB1ED9" w:rsidRDefault="00CB1ED9" w:rsidP="000D290F">
            <w:pPr>
              <w:spacing w:line="480" w:lineRule="auto"/>
              <w:rPr>
                <w:rFonts w:ascii="Century Gothic" w:hAnsi="Century Gothic"/>
                <w:sz w:val="24"/>
                <w:szCs w:val="24"/>
              </w:rPr>
            </w:pPr>
          </w:p>
        </w:tc>
        <w:tc>
          <w:tcPr>
            <w:tcW w:w="3086" w:type="dxa"/>
          </w:tcPr>
          <w:p w14:paraId="0097C40B" w14:textId="77777777" w:rsidR="00CB1ED9" w:rsidRPr="003969DF" w:rsidRDefault="00CB1ED9" w:rsidP="000D290F">
            <w:pPr>
              <w:spacing w:line="480" w:lineRule="auto"/>
              <w:rPr>
                <w:rFonts w:ascii="Century Gothic" w:hAnsi="Century Gothic"/>
                <w:sz w:val="24"/>
                <w:szCs w:val="24"/>
              </w:rPr>
            </w:pPr>
          </w:p>
        </w:tc>
      </w:tr>
      <w:tr w:rsidR="00CB1ED9" w:rsidRPr="003969DF" w14:paraId="227BC32B" w14:textId="77777777" w:rsidTr="00D41FEE">
        <w:tc>
          <w:tcPr>
            <w:tcW w:w="629" w:type="dxa"/>
          </w:tcPr>
          <w:p w14:paraId="5ED0B464" w14:textId="77777777" w:rsidR="00CB1ED9" w:rsidRDefault="00CB1ED9" w:rsidP="000D290F">
            <w:pPr>
              <w:rPr>
                <w:rFonts w:ascii="Century Gothic" w:hAnsi="Century Gothic"/>
                <w:sz w:val="24"/>
                <w:szCs w:val="24"/>
              </w:rPr>
            </w:pPr>
          </w:p>
        </w:tc>
        <w:tc>
          <w:tcPr>
            <w:tcW w:w="5527" w:type="dxa"/>
          </w:tcPr>
          <w:p w14:paraId="07A55A04" w14:textId="77777777" w:rsidR="00CB1ED9" w:rsidRDefault="00CB1ED9" w:rsidP="000D290F">
            <w:pPr>
              <w:spacing w:line="480" w:lineRule="auto"/>
              <w:rPr>
                <w:rFonts w:ascii="Century Gothic" w:hAnsi="Century Gothic"/>
                <w:sz w:val="24"/>
                <w:szCs w:val="24"/>
              </w:rPr>
            </w:pPr>
          </w:p>
        </w:tc>
        <w:tc>
          <w:tcPr>
            <w:tcW w:w="3086" w:type="dxa"/>
          </w:tcPr>
          <w:p w14:paraId="6D7AFE54" w14:textId="77777777" w:rsidR="00CB1ED9" w:rsidRPr="003969DF" w:rsidRDefault="00CB1ED9" w:rsidP="000D290F">
            <w:pPr>
              <w:spacing w:line="480" w:lineRule="auto"/>
              <w:rPr>
                <w:rFonts w:ascii="Century Gothic" w:hAnsi="Century Gothic"/>
                <w:sz w:val="24"/>
                <w:szCs w:val="24"/>
              </w:rPr>
            </w:pPr>
          </w:p>
        </w:tc>
      </w:tr>
      <w:tr w:rsidR="00CB1ED9" w:rsidRPr="003969DF" w14:paraId="3E446B9C" w14:textId="77777777" w:rsidTr="00D41FEE">
        <w:tc>
          <w:tcPr>
            <w:tcW w:w="629" w:type="dxa"/>
          </w:tcPr>
          <w:p w14:paraId="36627D93" w14:textId="77777777" w:rsidR="00CB1ED9" w:rsidRDefault="00CB1ED9" w:rsidP="000D290F">
            <w:pPr>
              <w:rPr>
                <w:rFonts w:ascii="Century Gothic" w:hAnsi="Century Gothic"/>
                <w:sz w:val="24"/>
                <w:szCs w:val="24"/>
              </w:rPr>
            </w:pPr>
          </w:p>
        </w:tc>
        <w:tc>
          <w:tcPr>
            <w:tcW w:w="5527" w:type="dxa"/>
          </w:tcPr>
          <w:p w14:paraId="7B7844C5" w14:textId="77777777" w:rsidR="00CB1ED9" w:rsidRDefault="00CB1ED9" w:rsidP="000D290F">
            <w:pPr>
              <w:spacing w:line="480" w:lineRule="auto"/>
              <w:rPr>
                <w:rFonts w:ascii="Century Gothic" w:hAnsi="Century Gothic"/>
                <w:sz w:val="24"/>
                <w:szCs w:val="24"/>
              </w:rPr>
            </w:pPr>
          </w:p>
        </w:tc>
        <w:tc>
          <w:tcPr>
            <w:tcW w:w="3086" w:type="dxa"/>
          </w:tcPr>
          <w:p w14:paraId="4FF327A3" w14:textId="77777777" w:rsidR="00CB1ED9" w:rsidRPr="003969DF" w:rsidRDefault="00CB1ED9" w:rsidP="000D290F">
            <w:pPr>
              <w:spacing w:line="480" w:lineRule="auto"/>
              <w:rPr>
                <w:rFonts w:ascii="Century Gothic" w:hAnsi="Century Gothic"/>
                <w:sz w:val="24"/>
                <w:szCs w:val="24"/>
              </w:rPr>
            </w:pPr>
          </w:p>
        </w:tc>
      </w:tr>
      <w:tr w:rsidR="00CB1ED9" w:rsidRPr="003969DF" w14:paraId="02A0C8A5" w14:textId="77777777" w:rsidTr="00D41FEE">
        <w:tc>
          <w:tcPr>
            <w:tcW w:w="629" w:type="dxa"/>
          </w:tcPr>
          <w:p w14:paraId="6254FAC6" w14:textId="77777777" w:rsidR="00CB1ED9" w:rsidRDefault="00CB1ED9" w:rsidP="000D290F">
            <w:pPr>
              <w:rPr>
                <w:rFonts w:ascii="Century Gothic" w:hAnsi="Century Gothic"/>
                <w:sz w:val="24"/>
                <w:szCs w:val="24"/>
              </w:rPr>
            </w:pPr>
          </w:p>
        </w:tc>
        <w:tc>
          <w:tcPr>
            <w:tcW w:w="5527" w:type="dxa"/>
          </w:tcPr>
          <w:p w14:paraId="71255A04" w14:textId="77777777" w:rsidR="00CB1ED9" w:rsidRDefault="00CB1ED9" w:rsidP="000D290F">
            <w:pPr>
              <w:spacing w:line="480" w:lineRule="auto"/>
              <w:rPr>
                <w:rFonts w:ascii="Century Gothic" w:hAnsi="Century Gothic"/>
                <w:sz w:val="24"/>
                <w:szCs w:val="24"/>
              </w:rPr>
            </w:pPr>
          </w:p>
        </w:tc>
        <w:tc>
          <w:tcPr>
            <w:tcW w:w="3086" w:type="dxa"/>
          </w:tcPr>
          <w:p w14:paraId="40FB455D" w14:textId="77777777" w:rsidR="00CB1ED9" w:rsidRPr="003969DF" w:rsidRDefault="00CB1ED9" w:rsidP="000D290F">
            <w:pPr>
              <w:spacing w:line="480" w:lineRule="auto"/>
              <w:rPr>
                <w:rFonts w:ascii="Century Gothic" w:hAnsi="Century Gothic"/>
                <w:sz w:val="24"/>
                <w:szCs w:val="24"/>
              </w:rPr>
            </w:pPr>
          </w:p>
        </w:tc>
      </w:tr>
      <w:tr w:rsidR="00CB1ED9" w:rsidRPr="003969DF" w14:paraId="0FB8D73C" w14:textId="77777777" w:rsidTr="00D41FEE">
        <w:tc>
          <w:tcPr>
            <w:tcW w:w="629" w:type="dxa"/>
          </w:tcPr>
          <w:p w14:paraId="65A8EB65" w14:textId="77777777" w:rsidR="00CB1ED9" w:rsidRDefault="00CB1ED9" w:rsidP="000D290F">
            <w:pPr>
              <w:rPr>
                <w:rFonts w:ascii="Century Gothic" w:hAnsi="Century Gothic"/>
                <w:sz w:val="24"/>
                <w:szCs w:val="24"/>
              </w:rPr>
            </w:pPr>
          </w:p>
        </w:tc>
        <w:tc>
          <w:tcPr>
            <w:tcW w:w="5527" w:type="dxa"/>
          </w:tcPr>
          <w:p w14:paraId="1C5B73CF" w14:textId="77777777" w:rsidR="00CB1ED9" w:rsidRDefault="00CB1ED9" w:rsidP="000D290F">
            <w:pPr>
              <w:spacing w:line="480" w:lineRule="auto"/>
              <w:rPr>
                <w:rFonts w:ascii="Century Gothic" w:hAnsi="Century Gothic"/>
                <w:sz w:val="24"/>
                <w:szCs w:val="24"/>
              </w:rPr>
            </w:pPr>
          </w:p>
        </w:tc>
        <w:tc>
          <w:tcPr>
            <w:tcW w:w="3086" w:type="dxa"/>
          </w:tcPr>
          <w:p w14:paraId="7B76982C" w14:textId="77777777" w:rsidR="00CB1ED9" w:rsidRPr="003969DF" w:rsidRDefault="00CB1ED9" w:rsidP="000D290F">
            <w:pPr>
              <w:spacing w:line="480" w:lineRule="auto"/>
              <w:rPr>
                <w:rFonts w:ascii="Century Gothic" w:hAnsi="Century Gothic"/>
                <w:sz w:val="24"/>
                <w:szCs w:val="24"/>
              </w:rPr>
            </w:pPr>
          </w:p>
        </w:tc>
      </w:tr>
    </w:tbl>
    <w:p w14:paraId="363B68E2" w14:textId="77777777" w:rsidR="000D290F" w:rsidRDefault="000D290F" w:rsidP="004061BB">
      <w:pPr>
        <w:rPr>
          <w:rFonts w:ascii="Times New Roman" w:hAnsi="Times New Roman"/>
          <w:b/>
          <w:sz w:val="24"/>
          <w:szCs w:val="24"/>
        </w:rPr>
      </w:pPr>
    </w:p>
    <w:p w14:paraId="1D25C797" w14:textId="77777777" w:rsidR="00391DF0" w:rsidRDefault="00391DF0" w:rsidP="004061BB"/>
    <w:sectPr w:rsidR="00391DF0" w:rsidSect="00272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E5D01" w14:textId="77777777" w:rsidR="007E3D00" w:rsidRDefault="007E3D00" w:rsidP="00C725E5">
      <w:pPr>
        <w:spacing w:after="0" w:line="240" w:lineRule="auto"/>
      </w:pPr>
      <w:r>
        <w:separator/>
      </w:r>
    </w:p>
  </w:endnote>
  <w:endnote w:type="continuationSeparator" w:id="0">
    <w:p w14:paraId="2C4E6A8F" w14:textId="77777777" w:rsidR="007E3D00" w:rsidRDefault="007E3D00" w:rsidP="00C7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288D" w14:textId="77777777" w:rsidR="00D41FEE" w:rsidRDefault="00D41FEE" w:rsidP="00272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6297AB" w14:textId="77777777" w:rsidR="00D41FEE" w:rsidRDefault="00D41FEE" w:rsidP="00272D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045E" w14:textId="77777777" w:rsidR="00D41FEE" w:rsidRDefault="00D41FEE" w:rsidP="00272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ED9">
      <w:rPr>
        <w:rStyle w:val="PageNumber"/>
        <w:noProof/>
      </w:rPr>
      <w:t>21</w:t>
    </w:r>
    <w:r>
      <w:rPr>
        <w:rStyle w:val="PageNumber"/>
      </w:rPr>
      <w:fldChar w:fldCharType="end"/>
    </w:r>
  </w:p>
  <w:p w14:paraId="35A872AD" w14:textId="77777777" w:rsidR="00D41FEE" w:rsidRDefault="00D41FEE" w:rsidP="00272D2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737944"/>
      <w:docPartObj>
        <w:docPartGallery w:val="Page Numbers (Bottom of Page)"/>
        <w:docPartUnique/>
      </w:docPartObj>
    </w:sdtPr>
    <w:sdtContent>
      <w:p w14:paraId="418BC9F6" w14:textId="77777777" w:rsidR="00D41FEE" w:rsidRDefault="00D41FEE">
        <w:pPr>
          <w:pStyle w:val="Footer"/>
          <w:jc w:val="right"/>
        </w:pPr>
        <w:r>
          <w:fldChar w:fldCharType="begin"/>
        </w:r>
        <w:r>
          <w:instrText xml:space="preserve"> PAGE   \* MERGEFORMAT </w:instrText>
        </w:r>
        <w:r>
          <w:fldChar w:fldCharType="separate"/>
        </w:r>
        <w:r w:rsidR="007E3D00">
          <w:rPr>
            <w:noProof/>
          </w:rPr>
          <w:t>1</w:t>
        </w:r>
        <w:r>
          <w:rPr>
            <w:noProof/>
          </w:rPr>
          <w:fldChar w:fldCharType="end"/>
        </w:r>
      </w:p>
    </w:sdtContent>
  </w:sdt>
  <w:p w14:paraId="2ACFA92D" w14:textId="77777777" w:rsidR="00D41FEE" w:rsidRDefault="00D41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09F0F" w14:textId="77777777" w:rsidR="007E3D00" w:rsidRDefault="007E3D00" w:rsidP="00C725E5">
      <w:pPr>
        <w:spacing w:after="0" w:line="240" w:lineRule="auto"/>
      </w:pPr>
      <w:r>
        <w:separator/>
      </w:r>
    </w:p>
  </w:footnote>
  <w:footnote w:type="continuationSeparator" w:id="0">
    <w:p w14:paraId="6CAC46C6" w14:textId="77777777" w:rsidR="007E3D00" w:rsidRDefault="007E3D00" w:rsidP="00C72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2A4A48"/>
    <w:lvl w:ilvl="0">
      <w:numFmt w:val="bullet"/>
      <w:lvlText w:val="*"/>
      <w:lvlJc w:val="left"/>
    </w:lvl>
  </w:abstractNum>
  <w:abstractNum w:abstractNumId="1">
    <w:nsid w:val="088911CE"/>
    <w:multiLevelType w:val="hybridMultilevel"/>
    <w:tmpl w:val="1FC400A8"/>
    <w:lvl w:ilvl="0" w:tplc="2A2A0CAA">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16737"/>
    <w:multiLevelType w:val="hybridMultilevel"/>
    <w:tmpl w:val="0A00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424104"/>
    <w:multiLevelType w:val="hybridMultilevel"/>
    <w:tmpl w:val="EBFE08C0"/>
    <w:lvl w:ilvl="0" w:tplc="F7565BB2">
      <w:start w:val="1"/>
      <w:numFmt w:val="bullet"/>
      <w:lvlText w:val="•"/>
      <w:lvlJc w:val="left"/>
      <w:pPr>
        <w:tabs>
          <w:tab w:val="num" w:pos="720"/>
        </w:tabs>
        <w:ind w:left="720" w:hanging="360"/>
      </w:pPr>
      <w:rPr>
        <w:rFonts w:ascii="Arial" w:hAnsi="Arial" w:hint="default"/>
      </w:rPr>
    </w:lvl>
    <w:lvl w:ilvl="1" w:tplc="265E6206" w:tentative="1">
      <w:start w:val="1"/>
      <w:numFmt w:val="bullet"/>
      <w:lvlText w:val="•"/>
      <w:lvlJc w:val="left"/>
      <w:pPr>
        <w:tabs>
          <w:tab w:val="num" w:pos="1440"/>
        </w:tabs>
        <w:ind w:left="1440" w:hanging="360"/>
      </w:pPr>
      <w:rPr>
        <w:rFonts w:ascii="Arial" w:hAnsi="Arial" w:hint="default"/>
      </w:rPr>
    </w:lvl>
    <w:lvl w:ilvl="2" w:tplc="1F84730A" w:tentative="1">
      <w:start w:val="1"/>
      <w:numFmt w:val="bullet"/>
      <w:lvlText w:val="•"/>
      <w:lvlJc w:val="left"/>
      <w:pPr>
        <w:tabs>
          <w:tab w:val="num" w:pos="2160"/>
        </w:tabs>
        <w:ind w:left="2160" w:hanging="360"/>
      </w:pPr>
      <w:rPr>
        <w:rFonts w:ascii="Arial" w:hAnsi="Arial" w:hint="default"/>
      </w:rPr>
    </w:lvl>
    <w:lvl w:ilvl="3" w:tplc="A956F682" w:tentative="1">
      <w:start w:val="1"/>
      <w:numFmt w:val="bullet"/>
      <w:lvlText w:val="•"/>
      <w:lvlJc w:val="left"/>
      <w:pPr>
        <w:tabs>
          <w:tab w:val="num" w:pos="2880"/>
        </w:tabs>
        <w:ind w:left="2880" w:hanging="360"/>
      </w:pPr>
      <w:rPr>
        <w:rFonts w:ascii="Arial" w:hAnsi="Arial" w:hint="default"/>
      </w:rPr>
    </w:lvl>
    <w:lvl w:ilvl="4" w:tplc="6B922662" w:tentative="1">
      <w:start w:val="1"/>
      <w:numFmt w:val="bullet"/>
      <w:lvlText w:val="•"/>
      <w:lvlJc w:val="left"/>
      <w:pPr>
        <w:tabs>
          <w:tab w:val="num" w:pos="3600"/>
        </w:tabs>
        <w:ind w:left="3600" w:hanging="360"/>
      </w:pPr>
      <w:rPr>
        <w:rFonts w:ascii="Arial" w:hAnsi="Arial" w:hint="default"/>
      </w:rPr>
    </w:lvl>
    <w:lvl w:ilvl="5" w:tplc="D65042BA" w:tentative="1">
      <w:start w:val="1"/>
      <w:numFmt w:val="bullet"/>
      <w:lvlText w:val="•"/>
      <w:lvlJc w:val="left"/>
      <w:pPr>
        <w:tabs>
          <w:tab w:val="num" w:pos="4320"/>
        </w:tabs>
        <w:ind w:left="4320" w:hanging="360"/>
      </w:pPr>
      <w:rPr>
        <w:rFonts w:ascii="Arial" w:hAnsi="Arial" w:hint="default"/>
      </w:rPr>
    </w:lvl>
    <w:lvl w:ilvl="6" w:tplc="358EDB0E" w:tentative="1">
      <w:start w:val="1"/>
      <w:numFmt w:val="bullet"/>
      <w:lvlText w:val="•"/>
      <w:lvlJc w:val="left"/>
      <w:pPr>
        <w:tabs>
          <w:tab w:val="num" w:pos="5040"/>
        </w:tabs>
        <w:ind w:left="5040" w:hanging="360"/>
      </w:pPr>
      <w:rPr>
        <w:rFonts w:ascii="Arial" w:hAnsi="Arial" w:hint="default"/>
      </w:rPr>
    </w:lvl>
    <w:lvl w:ilvl="7" w:tplc="345E66BA" w:tentative="1">
      <w:start w:val="1"/>
      <w:numFmt w:val="bullet"/>
      <w:lvlText w:val="•"/>
      <w:lvlJc w:val="left"/>
      <w:pPr>
        <w:tabs>
          <w:tab w:val="num" w:pos="5760"/>
        </w:tabs>
        <w:ind w:left="5760" w:hanging="360"/>
      </w:pPr>
      <w:rPr>
        <w:rFonts w:ascii="Arial" w:hAnsi="Arial" w:hint="default"/>
      </w:rPr>
    </w:lvl>
    <w:lvl w:ilvl="8" w:tplc="7E725AD0" w:tentative="1">
      <w:start w:val="1"/>
      <w:numFmt w:val="bullet"/>
      <w:lvlText w:val="•"/>
      <w:lvlJc w:val="left"/>
      <w:pPr>
        <w:tabs>
          <w:tab w:val="num" w:pos="6480"/>
        </w:tabs>
        <w:ind w:left="6480" w:hanging="360"/>
      </w:pPr>
      <w:rPr>
        <w:rFonts w:ascii="Arial" w:hAnsi="Arial" w:hint="default"/>
      </w:rPr>
    </w:lvl>
  </w:abstractNum>
  <w:abstractNum w:abstractNumId="4">
    <w:nsid w:val="19186B56"/>
    <w:multiLevelType w:val="hybridMultilevel"/>
    <w:tmpl w:val="BAD62572"/>
    <w:lvl w:ilvl="0" w:tplc="04090001">
      <w:start w:val="1"/>
      <w:numFmt w:val="bullet"/>
      <w:lvlText w:val=""/>
      <w:lvlJc w:val="left"/>
      <w:pPr>
        <w:tabs>
          <w:tab w:val="num" w:pos="720"/>
        </w:tabs>
        <w:ind w:left="720" w:hanging="360"/>
      </w:pPr>
      <w:rPr>
        <w:rFonts w:ascii="Symbol" w:hAnsi="Symbol" w:hint="default"/>
      </w:rPr>
    </w:lvl>
    <w:lvl w:ilvl="1" w:tplc="C0703D70">
      <w:numFmt w:val="bullet"/>
      <w:lvlText w:val=""/>
      <w:lvlJc w:val="left"/>
      <w:pPr>
        <w:tabs>
          <w:tab w:val="num" w:pos="1440"/>
        </w:tabs>
        <w:ind w:left="1440" w:hanging="360"/>
      </w:pPr>
      <w:rPr>
        <w:rFonts w:ascii="Wingdings 2" w:hAnsi="Wingdings 2" w:hint="default"/>
      </w:rPr>
    </w:lvl>
    <w:lvl w:ilvl="2" w:tplc="3E34D396" w:tentative="1">
      <w:start w:val="1"/>
      <w:numFmt w:val="bullet"/>
      <w:lvlText w:val=""/>
      <w:lvlJc w:val="left"/>
      <w:pPr>
        <w:tabs>
          <w:tab w:val="num" w:pos="2160"/>
        </w:tabs>
        <w:ind w:left="2160" w:hanging="360"/>
      </w:pPr>
      <w:rPr>
        <w:rFonts w:ascii="Wingdings" w:hAnsi="Wingdings" w:hint="default"/>
      </w:rPr>
    </w:lvl>
    <w:lvl w:ilvl="3" w:tplc="D4F65B54" w:tentative="1">
      <w:start w:val="1"/>
      <w:numFmt w:val="bullet"/>
      <w:lvlText w:val=""/>
      <w:lvlJc w:val="left"/>
      <w:pPr>
        <w:tabs>
          <w:tab w:val="num" w:pos="2880"/>
        </w:tabs>
        <w:ind w:left="2880" w:hanging="360"/>
      </w:pPr>
      <w:rPr>
        <w:rFonts w:ascii="Wingdings" w:hAnsi="Wingdings" w:hint="default"/>
      </w:rPr>
    </w:lvl>
    <w:lvl w:ilvl="4" w:tplc="FB686676" w:tentative="1">
      <w:start w:val="1"/>
      <w:numFmt w:val="bullet"/>
      <w:lvlText w:val=""/>
      <w:lvlJc w:val="left"/>
      <w:pPr>
        <w:tabs>
          <w:tab w:val="num" w:pos="3600"/>
        </w:tabs>
        <w:ind w:left="3600" w:hanging="360"/>
      </w:pPr>
      <w:rPr>
        <w:rFonts w:ascii="Wingdings" w:hAnsi="Wingdings" w:hint="default"/>
      </w:rPr>
    </w:lvl>
    <w:lvl w:ilvl="5" w:tplc="525037AE" w:tentative="1">
      <w:start w:val="1"/>
      <w:numFmt w:val="bullet"/>
      <w:lvlText w:val=""/>
      <w:lvlJc w:val="left"/>
      <w:pPr>
        <w:tabs>
          <w:tab w:val="num" w:pos="4320"/>
        </w:tabs>
        <w:ind w:left="4320" w:hanging="360"/>
      </w:pPr>
      <w:rPr>
        <w:rFonts w:ascii="Wingdings" w:hAnsi="Wingdings" w:hint="default"/>
      </w:rPr>
    </w:lvl>
    <w:lvl w:ilvl="6" w:tplc="90FE0DE4" w:tentative="1">
      <w:start w:val="1"/>
      <w:numFmt w:val="bullet"/>
      <w:lvlText w:val=""/>
      <w:lvlJc w:val="left"/>
      <w:pPr>
        <w:tabs>
          <w:tab w:val="num" w:pos="5040"/>
        </w:tabs>
        <w:ind w:left="5040" w:hanging="360"/>
      </w:pPr>
      <w:rPr>
        <w:rFonts w:ascii="Wingdings" w:hAnsi="Wingdings" w:hint="default"/>
      </w:rPr>
    </w:lvl>
    <w:lvl w:ilvl="7" w:tplc="55C8654C" w:tentative="1">
      <w:start w:val="1"/>
      <w:numFmt w:val="bullet"/>
      <w:lvlText w:val=""/>
      <w:lvlJc w:val="left"/>
      <w:pPr>
        <w:tabs>
          <w:tab w:val="num" w:pos="5760"/>
        </w:tabs>
        <w:ind w:left="5760" w:hanging="360"/>
      </w:pPr>
      <w:rPr>
        <w:rFonts w:ascii="Wingdings" w:hAnsi="Wingdings" w:hint="default"/>
      </w:rPr>
    </w:lvl>
    <w:lvl w:ilvl="8" w:tplc="9E36E866" w:tentative="1">
      <w:start w:val="1"/>
      <w:numFmt w:val="bullet"/>
      <w:lvlText w:val=""/>
      <w:lvlJc w:val="left"/>
      <w:pPr>
        <w:tabs>
          <w:tab w:val="num" w:pos="6480"/>
        </w:tabs>
        <w:ind w:left="6480" w:hanging="360"/>
      </w:pPr>
      <w:rPr>
        <w:rFonts w:ascii="Wingdings" w:hAnsi="Wingdings" w:hint="default"/>
      </w:rPr>
    </w:lvl>
  </w:abstractNum>
  <w:abstractNum w:abstractNumId="5">
    <w:nsid w:val="1BA95BD4"/>
    <w:multiLevelType w:val="multilevel"/>
    <w:tmpl w:val="525296E8"/>
    <w:lvl w:ilvl="0">
      <w:start w:val="1"/>
      <w:numFmt w:val="bullet"/>
      <w:lvlText w:val=""/>
      <w:lvlJc w:val="left"/>
      <w:pPr>
        <w:ind w:left="720" w:hanging="360"/>
      </w:pPr>
      <w:rPr>
        <w:rFonts w:ascii="Symbol" w:hAnsi="Symbol" w:hint="default"/>
        <w:b w:val="0"/>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CA80EF1"/>
    <w:multiLevelType w:val="hybridMultilevel"/>
    <w:tmpl w:val="BD0E4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EA5972"/>
    <w:multiLevelType w:val="hybridMultilevel"/>
    <w:tmpl w:val="19540432"/>
    <w:lvl w:ilvl="0" w:tplc="BACCC646">
      <w:start w:val="2"/>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04726F"/>
    <w:multiLevelType w:val="hybridMultilevel"/>
    <w:tmpl w:val="9A98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7179E9"/>
    <w:multiLevelType w:val="hybridMultilevel"/>
    <w:tmpl w:val="5220FE86"/>
    <w:lvl w:ilvl="0" w:tplc="0FD24E26">
      <w:start w:val="1"/>
      <w:numFmt w:val="decimal"/>
      <w:lvlText w:val="%1."/>
      <w:lvlJc w:val="left"/>
      <w:pPr>
        <w:tabs>
          <w:tab w:val="num" w:pos="720"/>
        </w:tabs>
        <w:ind w:left="720" w:hanging="360"/>
      </w:pPr>
    </w:lvl>
    <w:lvl w:ilvl="1" w:tplc="9012AE92" w:tentative="1">
      <w:start w:val="1"/>
      <w:numFmt w:val="decimal"/>
      <w:lvlText w:val="%2."/>
      <w:lvlJc w:val="left"/>
      <w:pPr>
        <w:tabs>
          <w:tab w:val="num" w:pos="1440"/>
        </w:tabs>
        <w:ind w:left="1440" w:hanging="360"/>
      </w:pPr>
    </w:lvl>
    <w:lvl w:ilvl="2" w:tplc="B044B570" w:tentative="1">
      <w:start w:val="1"/>
      <w:numFmt w:val="decimal"/>
      <w:lvlText w:val="%3."/>
      <w:lvlJc w:val="left"/>
      <w:pPr>
        <w:tabs>
          <w:tab w:val="num" w:pos="2160"/>
        </w:tabs>
        <w:ind w:left="2160" w:hanging="360"/>
      </w:pPr>
    </w:lvl>
    <w:lvl w:ilvl="3" w:tplc="2D86D6A4" w:tentative="1">
      <w:start w:val="1"/>
      <w:numFmt w:val="decimal"/>
      <w:lvlText w:val="%4."/>
      <w:lvlJc w:val="left"/>
      <w:pPr>
        <w:tabs>
          <w:tab w:val="num" w:pos="2880"/>
        </w:tabs>
        <w:ind w:left="2880" w:hanging="360"/>
      </w:pPr>
    </w:lvl>
    <w:lvl w:ilvl="4" w:tplc="E89A0184" w:tentative="1">
      <w:start w:val="1"/>
      <w:numFmt w:val="decimal"/>
      <w:lvlText w:val="%5."/>
      <w:lvlJc w:val="left"/>
      <w:pPr>
        <w:tabs>
          <w:tab w:val="num" w:pos="3600"/>
        </w:tabs>
        <w:ind w:left="3600" w:hanging="360"/>
      </w:pPr>
    </w:lvl>
    <w:lvl w:ilvl="5" w:tplc="70B8A8DC" w:tentative="1">
      <w:start w:val="1"/>
      <w:numFmt w:val="decimal"/>
      <w:lvlText w:val="%6."/>
      <w:lvlJc w:val="left"/>
      <w:pPr>
        <w:tabs>
          <w:tab w:val="num" w:pos="4320"/>
        </w:tabs>
        <w:ind w:left="4320" w:hanging="360"/>
      </w:pPr>
    </w:lvl>
    <w:lvl w:ilvl="6" w:tplc="773A5E82" w:tentative="1">
      <w:start w:val="1"/>
      <w:numFmt w:val="decimal"/>
      <w:lvlText w:val="%7."/>
      <w:lvlJc w:val="left"/>
      <w:pPr>
        <w:tabs>
          <w:tab w:val="num" w:pos="5040"/>
        </w:tabs>
        <w:ind w:left="5040" w:hanging="360"/>
      </w:pPr>
    </w:lvl>
    <w:lvl w:ilvl="7" w:tplc="3532397E" w:tentative="1">
      <w:start w:val="1"/>
      <w:numFmt w:val="decimal"/>
      <w:lvlText w:val="%8."/>
      <w:lvlJc w:val="left"/>
      <w:pPr>
        <w:tabs>
          <w:tab w:val="num" w:pos="5760"/>
        </w:tabs>
        <w:ind w:left="5760" w:hanging="360"/>
      </w:pPr>
    </w:lvl>
    <w:lvl w:ilvl="8" w:tplc="22BE3466" w:tentative="1">
      <w:start w:val="1"/>
      <w:numFmt w:val="decimal"/>
      <w:lvlText w:val="%9."/>
      <w:lvlJc w:val="left"/>
      <w:pPr>
        <w:tabs>
          <w:tab w:val="num" w:pos="6480"/>
        </w:tabs>
        <w:ind w:left="6480" w:hanging="360"/>
      </w:pPr>
    </w:lvl>
  </w:abstractNum>
  <w:abstractNum w:abstractNumId="10">
    <w:nsid w:val="2A280248"/>
    <w:multiLevelType w:val="hybridMultilevel"/>
    <w:tmpl w:val="778A5A16"/>
    <w:lvl w:ilvl="0" w:tplc="72523700">
      <w:start w:val="1"/>
      <w:numFmt w:val="bullet"/>
      <w:lvlText w:val=""/>
      <w:lvlJc w:val="left"/>
      <w:pPr>
        <w:tabs>
          <w:tab w:val="num" w:pos="720"/>
        </w:tabs>
        <w:ind w:left="720" w:hanging="360"/>
      </w:pPr>
      <w:rPr>
        <w:rFonts w:ascii="Wingdings" w:hAnsi="Wingdings" w:hint="default"/>
      </w:rPr>
    </w:lvl>
    <w:lvl w:ilvl="1" w:tplc="66D6BBE4" w:tentative="1">
      <w:start w:val="1"/>
      <w:numFmt w:val="bullet"/>
      <w:lvlText w:val=""/>
      <w:lvlJc w:val="left"/>
      <w:pPr>
        <w:tabs>
          <w:tab w:val="num" w:pos="1440"/>
        </w:tabs>
        <w:ind w:left="1440" w:hanging="360"/>
      </w:pPr>
      <w:rPr>
        <w:rFonts w:ascii="Wingdings" w:hAnsi="Wingdings" w:hint="default"/>
      </w:rPr>
    </w:lvl>
    <w:lvl w:ilvl="2" w:tplc="A03475DA" w:tentative="1">
      <w:start w:val="1"/>
      <w:numFmt w:val="bullet"/>
      <w:lvlText w:val=""/>
      <w:lvlJc w:val="left"/>
      <w:pPr>
        <w:tabs>
          <w:tab w:val="num" w:pos="2160"/>
        </w:tabs>
        <w:ind w:left="2160" w:hanging="360"/>
      </w:pPr>
      <w:rPr>
        <w:rFonts w:ascii="Wingdings" w:hAnsi="Wingdings" w:hint="default"/>
      </w:rPr>
    </w:lvl>
    <w:lvl w:ilvl="3" w:tplc="AD3EB30E" w:tentative="1">
      <w:start w:val="1"/>
      <w:numFmt w:val="bullet"/>
      <w:lvlText w:val=""/>
      <w:lvlJc w:val="left"/>
      <w:pPr>
        <w:tabs>
          <w:tab w:val="num" w:pos="2880"/>
        </w:tabs>
        <w:ind w:left="2880" w:hanging="360"/>
      </w:pPr>
      <w:rPr>
        <w:rFonts w:ascii="Wingdings" w:hAnsi="Wingdings" w:hint="default"/>
      </w:rPr>
    </w:lvl>
    <w:lvl w:ilvl="4" w:tplc="8FF4E762" w:tentative="1">
      <w:start w:val="1"/>
      <w:numFmt w:val="bullet"/>
      <w:lvlText w:val=""/>
      <w:lvlJc w:val="left"/>
      <w:pPr>
        <w:tabs>
          <w:tab w:val="num" w:pos="3600"/>
        </w:tabs>
        <w:ind w:left="3600" w:hanging="360"/>
      </w:pPr>
      <w:rPr>
        <w:rFonts w:ascii="Wingdings" w:hAnsi="Wingdings" w:hint="default"/>
      </w:rPr>
    </w:lvl>
    <w:lvl w:ilvl="5" w:tplc="19B8EDB8" w:tentative="1">
      <w:start w:val="1"/>
      <w:numFmt w:val="bullet"/>
      <w:lvlText w:val=""/>
      <w:lvlJc w:val="left"/>
      <w:pPr>
        <w:tabs>
          <w:tab w:val="num" w:pos="4320"/>
        </w:tabs>
        <w:ind w:left="4320" w:hanging="360"/>
      </w:pPr>
      <w:rPr>
        <w:rFonts w:ascii="Wingdings" w:hAnsi="Wingdings" w:hint="default"/>
      </w:rPr>
    </w:lvl>
    <w:lvl w:ilvl="6" w:tplc="406841D6" w:tentative="1">
      <w:start w:val="1"/>
      <w:numFmt w:val="bullet"/>
      <w:lvlText w:val=""/>
      <w:lvlJc w:val="left"/>
      <w:pPr>
        <w:tabs>
          <w:tab w:val="num" w:pos="5040"/>
        </w:tabs>
        <w:ind w:left="5040" w:hanging="360"/>
      </w:pPr>
      <w:rPr>
        <w:rFonts w:ascii="Wingdings" w:hAnsi="Wingdings" w:hint="default"/>
      </w:rPr>
    </w:lvl>
    <w:lvl w:ilvl="7" w:tplc="32BCBD42" w:tentative="1">
      <w:start w:val="1"/>
      <w:numFmt w:val="bullet"/>
      <w:lvlText w:val=""/>
      <w:lvlJc w:val="left"/>
      <w:pPr>
        <w:tabs>
          <w:tab w:val="num" w:pos="5760"/>
        </w:tabs>
        <w:ind w:left="5760" w:hanging="360"/>
      </w:pPr>
      <w:rPr>
        <w:rFonts w:ascii="Wingdings" w:hAnsi="Wingdings" w:hint="default"/>
      </w:rPr>
    </w:lvl>
    <w:lvl w:ilvl="8" w:tplc="337EE876" w:tentative="1">
      <w:start w:val="1"/>
      <w:numFmt w:val="bullet"/>
      <w:lvlText w:val=""/>
      <w:lvlJc w:val="left"/>
      <w:pPr>
        <w:tabs>
          <w:tab w:val="num" w:pos="6480"/>
        </w:tabs>
        <w:ind w:left="6480" w:hanging="360"/>
      </w:pPr>
      <w:rPr>
        <w:rFonts w:ascii="Wingdings" w:hAnsi="Wingdings" w:hint="default"/>
      </w:rPr>
    </w:lvl>
  </w:abstractNum>
  <w:abstractNum w:abstractNumId="11">
    <w:nsid w:val="2B2F6188"/>
    <w:multiLevelType w:val="hybridMultilevel"/>
    <w:tmpl w:val="BB8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C700A"/>
    <w:multiLevelType w:val="hybridMultilevel"/>
    <w:tmpl w:val="24EE0D3C"/>
    <w:lvl w:ilvl="0" w:tplc="F9CC93DA">
      <w:start w:val="1"/>
      <w:numFmt w:val="bullet"/>
      <w:lvlText w:val="•"/>
      <w:lvlJc w:val="left"/>
      <w:pPr>
        <w:tabs>
          <w:tab w:val="num" w:pos="720"/>
        </w:tabs>
        <w:ind w:left="720" w:hanging="360"/>
      </w:pPr>
      <w:rPr>
        <w:rFonts w:ascii="Arial" w:hAnsi="Arial" w:hint="default"/>
      </w:rPr>
    </w:lvl>
    <w:lvl w:ilvl="1" w:tplc="A216D364" w:tentative="1">
      <w:start w:val="1"/>
      <w:numFmt w:val="bullet"/>
      <w:lvlText w:val="•"/>
      <w:lvlJc w:val="left"/>
      <w:pPr>
        <w:tabs>
          <w:tab w:val="num" w:pos="1440"/>
        </w:tabs>
        <w:ind w:left="1440" w:hanging="360"/>
      </w:pPr>
      <w:rPr>
        <w:rFonts w:ascii="Arial" w:hAnsi="Arial" w:hint="default"/>
      </w:rPr>
    </w:lvl>
    <w:lvl w:ilvl="2" w:tplc="64AA4974" w:tentative="1">
      <w:start w:val="1"/>
      <w:numFmt w:val="bullet"/>
      <w:lvlText w:val="•"/>
      <w:lvlJc w:val="left"/>
      <w:pPr>
        <w:tabs>
          <w:tab w:val="num" w:pos="2160"/>
        </w:tabs>
        <w:ind w:left="2160" w:hanging="360"/>
      </w:pPr>
      <w:rPr>
        <w:rFonts w:ascii="Arial" w:hAnsi="Arial" w:hint="default"/>
      </w:rPr>
    </w:lvl>
    <w:lvl w:ilvl="3" w:tplc="5F1E8B96" w:tentative="1">
      <w:start w:val="1"/>
      <w:numFmt w:val="bullet"/>
      <w:lvlText w:val="•"/>
      <w:lvlJc w:val="left"/>
      <w:pPr>
        <w:tabs>
          <w:tab w:val="num" w:pos="2880"/>
        </w:tabs>
        <w:ind w:left="2880" w:hanging="360"/>
      </w:pPr>
      <w:rPr>
        <w:rFonts w:ascii="Arial" w:hAnsi="Arial" w:hint="default"/>
      </w:rPr>
    </w:lvl>
    <w:lvl w:ilvl="4" w:tplc="9A3A0C34" w:tentative="1">
      <w:start w:val="1"/>
      <w:numFmt w:val="bullet"/>
      <w:lvlText w:val="•"/>
      <w:lvlJc w:val="left"/>
      <w:pPr>
        <w:tabs>
          <w:tab w:val="num" w:pos="3600"/>
        </w:tabs>
        <w:ind w:left="3600" w:hanging="360"/>
      </w:pPr>
      <w:rPr>
        <w:rFonts w:ascii="Arial" w:hAnsi="Arial" w:hint="default"/>
      </w:rPr>
    </w:lvl>
    <w:lvl w:ilvl="5" w:tplc="78340642" w:tentative="1">
      <w:start w:val="1"/>
      <w:numFmt w:val="bullet"/>
      <w:lvlText w:val="•"/>
      <w:lvlJc w:val="left"/>
      <w:pPr>
        <w:tabs>
          <w:tab w:val="num" w:pos="4320"/>
        </w:tabs>
        <w:ind w:left="4320" w:hanging="360"/>
      </w:pPr>
      <w:rPr>
        <w:rFonts w:ascii="Arial" w:hAnsi="Arial" w:hint="default"/>
      </w:rPr>
    </w:lvl>
    <w:lvl w:ilvl="6" w:tplc="5C440D5A" w:tentative="1">
      <w:start w:val="1"/>
      <w:numFmt w:val="bullet"/>
      <w:lvlText w:val="•"/>
      <w:lvlJc w:val="left"/>
      <w:pPr>
        <w:tabs>
          <w:tab w:val="num" w:pos="5040"/>
        </w:tabs>
        <w:ind w:left="5040" w:hanging="360"/>
      </w:pPr>
      <w:rPr>
        <w:rFonts w:ascii="Arial" w:hAnsi="Arial" w:hint="default"/>
      </w:rPr>
    </w:lvl>
    <w:lvl w:ilvl="7" w:tplc="AB00923E" w:tentative="1">
      <w:start w:val="1"/>
      <w:numFmt w:val="bullet"/>
      <w:lvlText w:val="•"/>
      <w:lvlJc w:val="left"/>
      <w:pPr>
        <w:tabs>
          <w:tab w:val="num" w:pos="5760"/>
        </w:tabs>
        <w:ind w:left="5760" w:hanging="360"/>
      </w:pPr>
      <w:rPr>
        <w:rFonts w:ascii="Arial" w:hAnsi="Arial" w:hint="default"/>
      </w:rPr>
    </w:lvl>
    <w:lvl w:ilvl="8" w:tplc="C8C84F9A" w:tentative="1">
      <w:start w:val="1"/>
      <w:numFmt w:val="bullet"/>
      <w:lvlText w:val="•"/>
      <w:lvlJc w:val="left"/>
      <w:pPr>
        <w:tabs>
          <w:tab w:val="num" w:pos="6480"/>
        </w:tabs>
        <w:ind w:left="6480" w:hanging="360"/>
      </w:pPr>
      <w:rPr>
        <w:rFonts w:ascii="Arial" w:hAnsi="Arial" w:hint="default"/>
      </w:rPr>
    </w:lvl>
  </w:abstractNum>
  <w:abstractNum w:abstractNumId="13">
    <w:nsid w:val="2E49607B"/>
    <w:multiLevelType w:val="hybridMultilevel"/>
    <w:tmpl w:val="4050BEFC"/>
    <w:lvl w:ilvl="0" w:tplc="534C2618">
      <w:start w:val="1"/>
      <w:numFmt w:val="bullet"/>
      <w:lvlText w:val="•"/>
      <w:lvlJc w:val="left"/>
      <w:pPr>
        <w:tabs>
          <w:tab w:val="num" w:pos="720"/>
        </w:tabs>
        <w:ind w:left="720" w:hanging="360"/>
      </w:pPr>
      <w:rPr>
        <w:rFonts w:ascii="Arial" w:hAnsi="Arial" w:hint="default"/>
      </w:rPr>
    </w:lvl>
    <w:lvl w:ilvl="1" w:tplc="CADE4CD0" w:tentative="1">
      <w:start w:val="1"/>
      <w:numFmt w:val="bullet"/>
      <w:lvlText w:val="•"/>
      <w:lvlJc w:val="left"/>
      <w:pPr>
        <w:tabs>
          <w:tab w:val="num" w:pos="1440"/>
        </w:tabs>
        <w:ind w:left="1440" w:hanging="360"/>
      </w:pPr>
      <w:rPr>
        <w:rFonts w:ascii="Arial" w:hAnsi="Arial" w:hint="default"/>
      </w:rPr>
    </w:lvl>
    <w:lvl w:ilvl="2" w:tplc="16A4DACA" w:tentative="1">
      <w:start w:val="1"/>
      <w:numFmt w:val="bullet"/>
      <w:lvlText w:val="•"/>
      <w:lvlJc w:val="left"/>
      <w:pPr>
        <w:tabs>
          <w:tab w:val="num" w:pos="2160"/>
        </w:tabs>
        <w:ind w:left="2160" w:hanging="360"/>
      </w:pPr>
      <w:rPr>
        <w:rFonts w:ascii="Arial" w:hAnsi="Arial" w:hint="default"/>
      </w:rPr>
    </w:lvl>
    <w:lvl w:ilvl="3" w:tplc="07B28E4A" w:tentative="1">
      <w:start w:val="1"/>
      <w:numFmt w:val="bullet"/>
      <w:lvlText w:val="•"/>
      <w:lvlJc w:val="left"/>
      <w:pPr>
        <w:tabs>
          <w:tab w:val="num" w:pos="2880"/>
        </w:tabs>
        <w:ind w:left="2880" w:hanging="360"/>
      </w:pPr>
      <w:rPr>
        <w:rFonts w:ascii="Arial" w:hAnsi="Arial" w:hint="default"/>
      </w:rPr>
    </w:lvl>
    <w:lvl w:ilvl="4" w:tplc="0E38DC4C" w:tentative="1">
      <w:start w:val="1"/>
      <w:numFmt w:val="bullet"/>
      <w:lvlText w:val="•"/>
      <w:lvlJc w:val="left"/>
      <w:pPr>
        <w:tabs>
          <w:tab w:val="num" w:pos="3600"/>
        </w:tabs>
        <w:ind w:left="3600" w:hanging="360"/>
      </w:pPr>
      <w:rPr>
        <w:rFonts w:ascii="Arial" w:hAnsi="Arial" w:hint="default"/>
      </w:rPr>
    </w:lvl>
    <w:lvl w:ilvl="5" w:tplc="131EBC3A" w:tentative="1">
      <w:start w:val="1"/>
      <w:numFmt w:val="bullet"/>
      <w:lvlText w:val="•"/>
      <w:lvlJc w:val="left"/>
      <w:pPr>
        <w:tabs>
          <w:tab w:val="num" w:pos="4320"/>
        </w:tabs>
        <w:ind w:left="4320" w:hanging="360"/>
      </w:pPr>
      <w:rPr>
        <w:rFonts w:ascii="Arial" w:hAnsi="Arial" w:hint="default"/>
      </w:rPr>
    </w:lvl>
    <w:lvl w:ilvl="6" w:tplc="7FC05172" w:tentative="1">
      <w:start w:val="1"/>
      <w:numFmt w:val="bullet"/>
      <w:lvlText w:val="•"/>
      <w:lvlJc w:val="left"/>
      <w:pPr>
        <w:tabs>
          <w:tab w:val="num" w:pos="5040"/>
        </w:tabs>
        <w:ind w:left="5040" w:hanging="360"/>
      </w:pPr>
      <w:rPr>
        <w:rFonts w:ascii="Arial" w:hAnsi="Arial" w:hint="default"/>
      </w:rPr>
    </w:lvl>
    <w:lvl w:ilvl="7" w:tplc="D6B46B26" w:tentative="1">
      <w:start w:val="1"/>
      <w:numFmt w:val="bullet"/>
      <w:lvlText w:val="•"/>
      <w:lvlJc w:val="left"/>
      <w:pPr>
        <w:tabs>
          <w:tab w:val="num" w:pos="5760"/>
        </w:tabs>
        <w:ind w:left="5760" w:hanging="360"/>
      </w:pPr>
      <w:rPr>
        <w:rFonts w:ascii="Arial" w:hAnsi="Arial" w:hint="default"/>
      </w:rPr>
    </w:lvl>
    <w:lvl w:ilvl="8" w:tplc="337A1988" w:tentative="1">
      <w:start w:val="1"/>
      <w:numFmt w:val="bullet"/>
      <w:lvlText w:val="•"/>
      <w:lvlJc w:val="left"/>
      <w:pPr>
        <w:tabs>
          <w:tab w:val="num" w:pos="6480"/>
        </w:tabs>
        <w:ind w:left="6480" w:hanging="360"/>
      </w:pPr>
      <w:rPr>
        <w:rFonts w:ascii="Arial" w:hAnsi="Arial" w:hint="default"/>
      </w:rPr>
    </w:lvl>
  </w:abstractNum>
  <w:abstractNum w:abstractNumId="14">
    <w:nsid w:val="2F423AD8"/>
    <w:multiLevelType w:val="hybridMultilevel"/>
    <w:tmpl w:val="506C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E0202A"/>
    <w:multiLevelType w:val="multilevel"/>
    <w:tmpl w:val="525296E8"/>
    <w:lvl w:ilvl="0">
      <w:start w:val="1"/>
      <w:numFmt w:val="bullet"/>
      <w:lvlText w:val=""/>
      <w:lvlJc w:val="left"/>
      <w:pPr>
        <w:ind w:left="720" w:hanging="360"/>
      </w:pPr>
      <w:rPr>
        <w:rFonts w:ascii="Symbol" w:hAnsi="Symbol"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B335CF8"/>
    <w:multiLevelType w:val="hybridMultilevel"/>
    <w:tmpl w:val="8AA2C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175D0E"/>
    <w:multiLevelType w:val="hybridMultilevel"/>
    <w:tmpl w:val="5DC0EB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666E34"/>
    <w:multiLevelType w:val="hybridMultilevel"/>
    <w:tmpl w:val="05CCE6BA"/>
    <w:lvl w:ilvl="0" w:tplc="735884F4">
      <w:start w:val="1"/>
      <w:numFmt w:val="lowerLetter"/>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4F3972AE"/>
    <w:multiLevelType w:val="hybridMultilevel"/>
    <w:tmpl w:val="1760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2C0875"/>
    <w:multiLevelType w:val="hybridMultilevel"/>
    <w:tmpl w:val="5AB41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9D42E3"/>
    <w:multiLevelType w:val="multilevel"/>
    <w:tmpl w:val="7B803D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572C7B19"/>
    <w:multiLevelType w:val="hybridMultilevel"/>
    <w:tmpl w:val="9AC0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3661D0"/>
    <w:multiLevelType w:val="hybridMultilevel"/>
    <w:tmpl w:val="51688AD4"/>
    <w:lvl w:ilvl="0" w:tplc="6F1E3272">
      <w:start w:val="1"/>
      <w:numFmt w:val="bullet"/>
      <w:lvlText w:val="•"/>
      <w:lvlJc w:val="left"/>
      <w:pPr>
        <w:tabs>
          <w:tab w:val="num" w:pos="720"/>
        </w:tabs>
        <w:ind w:left="720" w:hanging="360"/>
      </w:pPr>
      <w:rPr>
        <w:rFonts w:ascii="Arial" w:hAnsi="Arial" w:hint="default"/>
      </w:rPr>
    </w:lvl>
    <w:lvl w:ilvl="1" w:tplc="C12AF118" w:tentative="1">
      <w:start w:val="1"/>
      <w:numFmt w:val="bullet"/>
      <w:lvlText w:val="•"/>
      <w:lvlJc w:val="left"/>
      <w:pPr>
        <w:tabs>
          <w:tab w:val="num" w:pos="1440"/>
        </w:tabs>
        <w:ind w:left="1440" w:hanging="360"/>
      </w:pPr>
      <w:rPr>
        <w:rFonts w:ascii="Arial" w:hAnsi="Arial" w:hint="default"/>
      </w:rPr>
    </w:lvl>
    <w:lvl w:ilvl="2" w:tplc="AD725CFE" w:tentative="1">
      <w:start w:val="1"/>
      <w:numFmt w:val="bullet"/>
      <w:lvlText w:val="•"/>
      <w:lvlJc w:val="left"/>
      <w:pPr>
        <w:tabs>
          <w:tab w:val="num" w:pos="2160"/>
        </w:tabs>
        <w:ind w:left="2160" w:hanging="360"/>
      </w:pPr>
      <w:rPr>
        <w:rFonts w:ascii="Arial" w:hAnsi="Arial" w:hint="default"/>
      </w:rPr>
    </w:lvl>
    <w:lvl w:ilvl="3" w:tplc="007E489E" w:tentative="1">
      <w:start w:val="1"/>
      <w:numFmt w:val="bullet"/>
      <w:lvlText w:val="•"/>
      <w:lvlJc w:val="left"/>
      <w:pPr>
        <w:tabs>
          <w:tab w:val="num" w:pos="2880"/>
        </w:tabs>
        <w:ind w:left="2880" w:hanging="360"/>
      </w:pPr>
      <w:rPr>
        <w:rFonts w:ascii="Arial" w:hAnsi="Arial" w:hint="default"/>
      </w:rPr>
    </w:lvl>
    <w:lvl w:ilvl="4" w:tplc="51A00100" w:tentative="1">
      <w:start w:val="1"/>
      <w:numFmt w:val="bullet"/>
      <w:lvlText w:val="•"/>
      <w:lvlJc w:val="left"/>
      <w:pPr>
        <w:tabs>
          <w:tab w:val="num" w:pos="3600"/>
        </w:tabs>
        <w:ind w:left="3600" w:hanging="360"/>
      </w:pPr>
      <w:rPr>
        <w:rFonts w:ascii="Arial" w:hAnsi="Arial" w:hint="default"/>
      </w:rPr>
    </w:lvl>
    <w:lvl w:ilvl="5" w:tplc="A77A73B4" w:tentative="1">
      <w:start w:val="1"/>
      <w:numFmt w:val="bullet"/>
      <w:lvlText w:val="•"/>
      <w:lvlJc w:val="left"/>
      <w:pPr>
        <w:tabs>
          <w:tab w:val="num" w:pos="4320"/>
        </w:tabs>
        <w:ind w:left="4320" w:hanging="360"/>
      </w:pPr>
      <w:rPr>
        <w:rFonts w:ascii="Arial" w:hAnsi="Arial" w:hint="default"/>
      </w:rPr>
    </w:lvl>
    <w:lvl w:ilvl="6" w:tplc="29F890D8" w:tentative="1">
      <w:start w:val="1"/>
      <w:numFmt w:val="bullet"/>
      <w:lvlText w:val="•"/>
      <w:lvlJc w:val="left"/>
      <w:pPr>
        <w:tabs>
          <w:tab w:val="num" w:pos="5040"/>
        </w:tabs>
        <w:ind w:left="5040" w:hanging="360"/>
      </w:pPr>
      <w:rPr>
        <w:rFonts w:ascii="Arial" w:hAnsi="Arial" w:hint="default"/>
      </w:rPr>
    </w:lvl>
    <w:lvl w:ilvl="7" w:tplc="374479F6" w:tentative="1">
      <w:start w:val="1"/>
      <w:numFmt w:val="bullet"/>
      <w:lvlText w:val="•"/>
      <w:lvlJc w:val="left"/>
      <w:pPr>
        <w:tabs>
          <w:tab w:val="num" w:pos="5760"/>
        </w:tabs>
        <w:ind w:left="5760" w:hanging="360"/>
      </w:pPr>
      <w:rPr>
        <w:rFonts w:ascii="Arial" w:hAnsi="Arial" w:hint="default"/>
      </w:rPr>
    </w:lvl>
    <w:lvl w:ilvl="8" w:tplc="4E347508" w:tentative="1">
      <w:start w:val="1"/>
      <w:numFmt w:val="bullet"/>
      <w:lvlText w:val="•"/>
      <w:lvlJc w:val="left"/>
      <w:pPr>
        <w:tabs>
          <w:tab w:val="num" w:pos="6480"/>
        </w:tabs>
        <w:ind w:left="6480" w:hanging="360"/>
      </w:pPr>
      <w:rPr>
        <w:rFonts w:ascii="Arial" w:hAnsi="Arial" w:hint="default"/>
      </w:rPr>
    </w:lvl>
  </w:abstractNum>
  <w:abstractNum w:abstractNumId="24">
    <w:nsid w:val="5B627611"/>
    <w:multiLevelType w:val="hybridMultilevel"/>
    <w:tmpl w:val="FDC4D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1C76B1D"/>
    <w:multiLevelType w:val="hybridMultilevel"/>
    <w:tmpl w:val="E958990E"/>
    <w:lvl w:ilvl="0" w:tplc="57F8363E">
      <w:start w:val="1"/>
      <w:numFmt w:val="bullet"/>
      <w:lvlText w:val="•"/>
      <w:lvlJc w:val="left"/>
      <w:pPr>
        <w:tabs>
          <w:tab w:val="num" w:pos="720"/>
        </w:tabs>
        <w:ind w:left="720" w:hanging="360"/>
      </w:pPr>
      <w:rPr>
        <w:rFonts w:ascii="Arial" w:hAnsi="Arial" w:hint="default"/>
      </w:rPr>
    </w:lvl>
    <w:lvl w:ilvl="1" w:tplc="4796B4A6" w:tentative="1">
      <w:start w:val="1"/>
      <w:numFmt w:val="bullet"/>
      <w:lvlText w:val="•"/>
      <w:lvlJc w:val="left"/>
      <w:pPr>
        <w:tabs>
          <w:tab w:val="num" w:pos="1440"/>
        </w:tabs>
        <w:ind w:left="1440" w:hanging="360"/>
      </w:pPr>
      <w:rPr>
        <w:rFonts w:ascii="Arial" w:hAnsi="Arial" w:hint="default"/>
      </w:rPr>
    </w:lvl>
    <w:lvl w:ilvl="2" w:tplc="D5606CDE" w:tentative="1">
      <w:start w:val="1"/>
      <w:numFmt w:val="bullet"/>
      <w:lvlText w:val="•"/>
      <w:lvlJc w:val="left"/>
      <w:pPr>
        <w:tabs>
          <w:tab w:val="num" w:pos="2160"/>
        </w:tabs>
        <w:ind w:left="2160" w:hanging="360"/>
      </w:pPr>
      <w:rPr>
        <w:rFonts w:ascii="Arial" w:hAnsi="Arial" w:hint="default"/>
      </w:rPr>
    </w:lvl>
    <w:lvl w:ilvl="3" w:tplc="E0142110" w:tentative="1">
      <w:start w:val="1"/>
      <w:numFmt w:val="bullet"/>
      <w:lvlText w:val="•"/>
      <w:lvlJc w:val="left"/>
      <w:pPr>
        <w:tabs>
          <w:tab w:val="num" w:pos="2880"/>
        </w:tabs>
        <w:ind w:left="2880" w:hanging="360"/>
      </w:pPr>
      <w:rPr>
        <w:rFonts w:ascii="Arial" w:hAnsi="Arial" w:hint="default"/>
      </w:rPr>
    </w:lvl>
    <w:lvl w:ilvl="4" w:tplc="CF00C8E8" w:tentative="1">
      <w:start w:val="1"/>
      <w:numFmt w:val="bullet"/>
      <w:lvlText w:val="•"/>
      <w:lvlJc w:val="left"/>
      <w:pPr>
        <w:tabs>
          <w:tab w:val="num" w:pos="3600"/>
        </w:tabs>
        <w:ind w:left="3600" w:hanging="360"/>
      </w:pPr>
      <w:rPr>
        <w:rFonts w:ascii="Arial" w:hAnsi="Arial" w:hint="default"/>
      </w:rPr>
    </w:lvl>
    <w:lvl w:ilvl="5" w:tplc="E6D054C4" w:tentative="1">
      <w:start w:val="1"/>
      <w:numFmt w:val="bullet"/>
      <w:lvlText w:val="•"/>
      <w:lvlJc w:val="left"/>
      <w:pPr>
        <w:tabs>
          <w:tab w:val="num" w:pos="4320"/>
        </w:tabs>
        <w:ind w:left="4320" w:hanging="360"/>
      </w:pPr>
      <w:rPr>
        <w:rFonts w:ascii="Arial" w:hAnsi="Arial" w:hint="default"/>
      </w:rPr>
    </w:lvl>
    <w:lvl w:ilvl="6" w:tplc="46FECF94" w:tentative="1">
      <w:start w:val="1"/>
      <w:numFmt w:val="bullet"/>
      <w:lvlText w:val="•"/>
      <w:lvlJc w:val="left"/>
      <w:pPr>
        <w:tabs>
          <w:tab w:val="num" w:pos="5040"/>
        </w:tabs>
        <w:ind w:left="5040" w:hanging="360"/>
      </w:pPr>
      <w:rPr>
        <w:rFonts w:ascii="Arial" w:hAnsi="Arial" w:hint="default"/>
      </w:rPr>
    </w:lvl>
    <w:lvl w:ilvl="7" w:tplc="00C043FC" w:tentative="1">
      <w:start w:val="1"/>
      <w:numFmt w:val="bullet"/>
      <w:lvlText w:val="•"/>
      <w:lvlJc w:val="left"/>
      <w:pPr>
        <w:tabs>
          <w:tab w:val="num" w:pos="5760"/>
        </w:tabs>
        <w:ind w:left="5760" w:hanging="360"/>
      </w:pPr>
      <w:rPr>
        <w:rFonts w:ascii="Arial" w:hAnsi="Arial" w:hint="default"/>
      </w:rPr>
    </w:lvl>
    <w:lvl w:ilvl="8" w:tplc="69A0B9D0" w:tentative="1">
      <w:start w:val="1"/>
      <w:numFmt w:val="bullet"/>
      <w:lvlText w:val="•"/>
      <w:lvlJc w:val="left"/>
      <w:pPr>
        <w:tabs>
          <w:tab w:val="num" w:pos="6480"/>
        </w:tabs>
        <w:ind w:left="6480" w:hanging="360"/>
      </w:pPr>
      <w:rPr>
        <w:rFonts w:ascii="Arial" w:hAnsi="Arial" w:hint="default"/>
      </w:rPr>
    </w:lvl>
  </w:abstractNum>
  <w:abstractNum w:abstractNumId="26">
    <w:nsid w:val="64067B21"/>
    <w:multiLevelType w:val="multilevel"/>
    <w:tmpl w:val="525296E8"/>
    <w:lvl w:ilvl="0">
      <w:start w:val="1"/>
      <w:numFmt w:val="bullet"/>
      <w:lvlText w:val=""/>
      <w:lvlJc w:val="left"/>
      <w:pPr>
        <w:ind w:left="720" w:hanging="360"/>
      </w:pPr>
      <w:rPr>
        <w:rFonts w:ascii="Symbol" w:hAnsi="Symbol"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6C60F0E"/>
    <w:multiLevelType w:val="hybridMultilevel"/>
    <w:tmpl w:val="9C9A4AB2"/>
    <w:lvl w:ilvl="0" w:tplc="F50ED5D6">
      <w:start w:val="1"/>
      <w:numFmt w:val="bullet"/>
      <w:lvlText w:val="•"/>
      <w:lvlJc w:val="left"/>
      <w:pPr>
        <w:tabs>
          <w:tab w:val="num" w:pos="720"/>
        </w:tabs>
        <w:ind w:left="720" w:hanging="360"/>
      </w:pPr>
      <w:rPr>
        <w:rFonts w:ascii="Arial" w:hAnsi="Arial" w:hint="default"/>
      </w:rPr>
    </w:lvl>
    <w:lvl w:ilvl="1" w:tplc="2D801602" w:tentative="1">
      <w:start w:val="1"/>
      <w:numFmt w:val="bullet"/>
      <w:lvlText w:val="•"/>
      <w:lvlJc w:val="left"/>
      <w:pPr>
        <w:tabs>
          <w:tab w:val="num" w:pos="1440"/>
        </w:tabs>
        <w:ind w:left="1440" w:hanging="360"/>
      </w:pPr>
      <w:rPr>
        <w:rFonts w:ascii="Arial" w:hAnsi="Arial" w:hint="default"/>
      </w:rPr>
    </w:lvl>
    <w:lvl w:ilvl="2" w:tplc="9200A8B2" w:tentative="1">
      <w:start w:val="1"/>
      <w:numFmt w:val="bullet"/>
      <w:lvlText w:val="•"/>
      <w:lvlJc w:val="left"/>
      <w:pPr>
        <w:tabs>
          <w:tab w:val="num" w:pos="2160"/>
        </w:tabs>
        <w:ind w:left="2160" w:hanging="360"/>
      </w:pPr>
      <w:rPr>
        <w:rFonts w:ascii="Arial" w:hAnsi="Arial" w:hint="default"/>
      </w:rPr>
    </w:lvl>
    <w:lvl w:ilvl="3" w:tplc="692091BE" w:tentative="1">
      <w:start w:val="1"/>
      <w:numFmt w:val="bullet"/>
      <w:lvlText w:val="•"/>
      <w:lvlJc w:val="left"/>
      <w:pPr>
        <w:tabs>
          <w:tab w:val="num" w:pos="2880"/>
        </w:tabs>
        <w:ind w:left="2880" w:hanging="360"/>
      </w:pPr>
      <w:rPr>
        <w:rFonts w:ascii="Arial" w:hAnsi="Arial" w:hint="default"/>
      </w:rPr>
    </w:lvl>
    <w:lvl w:ilvl="4" w:tplc="9BF6D4FE" w:tentative="1">
      <w:start w:val="1"/>
      <w:numFmt w:val="bullet"/>
      <w:lvlText w:val="•"/>
      <w:lvlJc w:val="left"/>
      <w:pPr>
        <w:tabs>
          <w:tab w:val="num" w:pos="3600"/>
        </w:tabs>
        <w:ind w:left="3600" w:hanging="360"/>
      </w:pPr>
      <w:rPr>
        <w:rFonts w:ascii="Arial" w:hAnsi="Arial" w:hint="default"/>
      </w:rPr>
    </w:lvl>
    <w:lvl w:ilvl="5" w:tplc="C192991A" w:tentative="1">
      <w:start w:val="1"/>
      <w:numFmt w:val="bullet"/>
      <w:lvlText w:val="•"/>
      <w:lvlJc w:val="left"/>
      <w:pPr>
        <w:tabs>
          <w:tab w:val="num" w:pos="4320"/>
        </w:tabs>
        <w:ind w:left="4320" w:hanging="360"/>
      </w:pPr>
      <w:rPr>
        <w:rFonts w:ascii="Arial" w:hAnsi="Arial" w:hint="default"/>
      </w:rPr>
    </w:lvl>
    <w:lvl w:ilvl="6" w:tplc="0D12EDE4" w:tentative="1">
      <w:start w:val="1"/>
      <w:numFmt w:val="bullet"/>
      <w:lvlText w:val="•"/>
      <w:lvlJc w:val="left"/>
      <w:pPr>
        <w:tabs>
          <w:tab w:val="num" w:pos="5040"/>
        </w:tabs>
        <w:ind w:left="5040" w:hanging="360"/>
      </w:pPr>
      <w:rPr>
        <w:rFonts w:ascii="Arial" w:hAnsi="Arial" w:hint="default"/>
      </w:rPr>
    </w:lvl>
    <w:lvl w:ilvl="7" w:tplc="CB3EA4D6" w:tentative="1">
      <w:start w:val="1"/>
      <w:numFmt w:val="bullet"/>
      <w:lvlText w:val="•"/>
      <w:lvlJc w:val="left"/>
      <w:pPr>
        <w:tabs>
          <w:tab w:val="num" w:pos="5760"/>
        </w:tabs>
        <w:ind w:left="5760" w:hanging="360"/>
      </w:pPr>
      <w:rPr>
        <w:rFonts w:ascii="Arial" w:hAnsi="Arial" w:hint="default"/>
      </w:rPr>
    </w:lvl>
    <w:lvl w:ilvl="8" w:tplc="2C88BC0A" w:tentative="1">
      <w:start w:val="1"/>
      <w:numFmt w:val="bullet"/>
      <w:lvlText w:val="•"/>
      <w:lvlJc w:val="left"/>
      <w:pPr>
        <w:tabs>
          <w:tab w:val="num" w:pos="6480"/>
        </w:tabs>
        <w:ind w:left="6480" w:hanging="360"/>
      </w:pPr>
      <w:rPr>
        <w:rFonts w:ascii="Arial" w:hAnsi="Arial" w:hint="default"/>
      </w:rPr>
    </w:lvl>
  </w:abstractNum>
  <w:abstractNum w:abstractNumId="28">
    <w:nsid w:val="66C8660E"/>
    <w:multiLevelType w:val="hybridMultilevel"/>
    <w:tmpl w:val="50A089A2"/>
    <w:lvl w:ilvl="0" w:tplc="918E947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66F75D89"/>
    <w:multiLevelType w:val="hybridMultilevel"/>
    <w:tmpl w:val="7744CAD4"/>
    <w:lvl w:ilvl="0" w:tplc="59D4A5D8">
      <w:start w:val="1"/>
      <w:numFmt w:val="lowerRoman"/>
      <w:lvlText w:val="%1."/>
      <w:lvlJc w:val="right"/>
      <w:pPr>
        <w:ind w:left="780" w:hanging="360"/>
      </w:pPr>
      <w:rPr>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nsid w:val="6B4E5D8C"/>
    <w:multiLevelType w:val="hybridMultilevel"/>
    <w:tmpl w:val="3132C6D8"/>
    <w:lvl w:ilvl="0" w:tplc="E634DE2C">
      <w:start w:val="1"/>
      <w:numFmt w:val="bullet"/>
      <w:lvlText w:val="•"/>
      <w:lvlJc w:val="left"/>
      <w:pPr>
        <w:tabs>
          <w:tab w:val="num" w:pos="720"/>
        </w:tabs>
        <w:ind w:left="720" w:hanging="360"/>
      </w:pPr>
      <w:rPr>
        <w:rFonts w:ascii="Arial" w:hAnsi="Arial" w:hint="default"/>
      </w:rPr>
    </w:lvl>
    <w:lvl w:ilvl="1" w:tplc="F784449E" w:tentative="1">
      <w:start w:val="1"/>
      <w:numFmt w:val="bullet"/>
      <w:lvlText w:val="•"/>
      <w:lvlJc w:val="left"/>
      <w:pPr>
        <w:tabs>
          <w:tab w:val="num" w:pos="1440"/>
        </w:tabs>
        <w:ind w:left="1440" w:hanging="360"/>
      </w:pPr>
      <w:rPr>
        <w:rFonts w:ascii="Arial" w:hAnsi="Arial" w:hint="default"/>
      </w:rPr>
    </w:lvl>
    <w:lvl w:ilvl="2" w:tplc="E862831A" w:tentative="1">
      <w:start w:val="1"/>
      <w:numFmt w:val="bullet"/>
      <w:lvlText w:val="•"/>
      <w:lvlJc w:val="left"/>
      <w:pPr>
        <w:tabs>
          <w:tab w:val="num" w:pos="2160"/>
        </w:tabs>
        <w:ind w:left="2160" w:hanging="360"/>
      </w:pPr>
      <w:rPr>
        <w:rFonts w:ascii="Arial" w:hAnsi="Arial" w:hint="default"/>
      </w:rPr>
    </w:lvl>
    <w:lvl w:ilvl="3" w:tplc="22B864F0" w:tentative="1">
      <w:start w:val="1"/>
      <w:numFmt w:val="bullet"/>
      <w:lvlText w:val="•"/>
      <w:lvlJc w:val="left"/>
      <w:pPr>
        <w:tabs>
          <w:tab w:val="num" w:pos="2880"/>
        </w:tabs>
        <w:ind w:left="2880" w:hanging="360"/>
      </w:pPr>
      <w:rPr>
        <w:rFonts w:ascii="Arial" w:hAnsi="Arial" w:hint="default"/>
      </w:rPr>
    </w:lvl>
    <w:lvl w:ilvl="4" w:tplc="BDB41D42" w:tentative="1">
      <w:start w:val="1"/>
      <w:numFmt w:val="bullet"/>
      <w:lvlText w:val="•"/>
      <w:lvlJc w:val="left"/>
      <w:pPr>
        <w:tabs>
          <w:tab w:val="num" w:pos="3600"/>
        </w:tabs>
        <w:ind w:left="3600" w:hanging="360"/>
      </w:pPr>
      <w:rPr>
        <w:rFonts w:ascii="Arial" w:hAnsi="Arial" w:hint="default"/>
      </w:rPr>
    </w:lvl>
    <w:lvl w:ilvl="5" w:tplc="B1F8F576" w:tentative="1">
      <w:start w:val="1"/>
      <w:numFmt w:val="bullet"/>
      <w:lvlText w:val="•"/>
      <w:lvlJc w:val="left"/>
      <w:pPr>
        <w:tabs>
          <w:tab w:val="num" w:pos="4320"/>
        </w:tabs>
        <w:ind w:left="4320" w:hanging="360"/>
      </w:pPr>
      <w:rPr>
        <w:rFonts w:ascii="Arial" w:hAnsi="Arial" w:hint="default"/>
      </w:rPr>
    </w:lvl>
    <w:lvl w:ilvl="6" w:tplc="451A5DBA" w:tentative="1">
      <w:start w:val="1"/>
      <w:numFmt w:val="bullet"/>
      <w:lvlText w:val="•"/>
      <w:lvlJc w:val="left"/>
      <w:pPr>
        <w:tabs>
          <w:tab w:val="num" w:pos="5040"/>
        </w:tabs>
        <w:ind w:left="5040" w:hanging="360"/>
      </w:pPr>
      <w:rPr>
        <w:rFonts w:ascii="Arial" w:hAnsi="Arial" w:hint="default"/>
      </w:rPr>
    </w:lvl>
    <w:lvl w:ilvl="7" w:tplc="1CF40B64" w:tentative="1">
      <w:start w:val="1"/>
      <w:numFmt w:val="bullet"/>
      <w:lvlText w:val="•"/>
      <w:lvlJc w:val="left"/>
      <w:pPr>
        <w:tabs>
          <w:tab w:val="num" w:pos="5760"/>
        </w:tabs>
        <w:ind w:left="5760" w:hanging="360"/>
      </w:pPr>
      <w:rPr>
        <w:rFonts w:ascii="Arial" w:hAnsi="Arial" w:hint="default"/>
      </w:rPr>
    </w:lvl>
    <w:lvl w:ilvl="8" w:tplc="4858BABA" w:tentative="1">
      <w:start w:val="1"/>
      <w:numFmt w:val="bullet"/>
      <w:lvlText w:val="•"/>
      <w:lvlJc w:val="left"/>
      <w:pPr>
        <w:tabs>
          <w:tab w:val="num" w:pos="6480"/>
        </w:tabs>
        <w:ind w:left="6480" w:hanging="360"/>
      </w:pPr>
      <w:rPr>
        <w:rFonts w:ascii="Arial" w:hAnsi="Arial" w:hint="default"/>
      </w:rPr>
    </w:lvl>
  </w:abstractNum>
  <w:abstractNum w:abstractNumId="31">
    <w:nsid w:val="6DEA77EE"/>
    <w:multiLevelType w:val="hybridMultilevel"/>
    <w:tmpl w:val="86747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5569C3"/>
    <w:multiLevelType w:val="hybridMultilevel"/>
    <w:tmpl w:val="7348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346BD"/>
    <w:multiLevelType w:val="hybridMultilevel"/>
    <w:tmpl w:val="FA60E850"/>
    <w:lvl w:ilvl="0" w:tplc="EF448546">
      <w:start w:val="1"/>
      <w:numFmt w:val="bullet"/>
      <w:lvlText w:val="•"/>
      <w:lvlJc w:val="left"/>
      <w:pPr>
        <w:tabs>
          <w:tab w:val="num" w:pos="720"/>
        </w:tabs>
        <w:ind w:left="720" w:hanging="360"/>
      </w:pPr>
      <w:rPr>
        <w:rFonts w:ascii="Arial" w:hAnsi="Arial" w:hint="default"/>
      </w:rPr>
    </w:lvl>
    <w:lvl w:ilvl="1" w:tplc="49800BE2" w:tentative="1">
      <w:start w:val="1"/>
      <w:numFmt w:val="bullet"/>
      <w:lvlText w:val="•"/>
      <w:lvlJc w:val="left"/>
      <w:pPr>
        <w:tabs>
          <w:tab w:val="num" w:pos="1440"/>
        </w:tabs>
        <w:ind w:left="1440" w:hanging="360"/>
      </w:pPr>
      <w:rPr>
        <w:rFonts w:ascii="Arial" w:hAnsi="Arial" w:hint="default"/>
      </w:rPr>
    </w:lvl>
    <w:lvl w:ilvl="2" w:tplc="4D1E0F3E" w:tentative="1">
      <w:start w:val="1"/>
      <w:numFmt w:val="bullet"/>
      <w:lvlText w:val="•"/>
      <w:lvlJc w:val="left"/>
      <w:pPr>
        <w:tabs>
          <w:tab w:val="num" w:pos="2160"/>
        </w:tabs>
        <w:ind w:left="2160" w:hanging="360"/>
      </w:pPr>
      <w:rPr>
        <w:rFonts w:ascii="Arial" w:hAnsi="Arial" w:hint="default"/>
      </w:rPr>
    </w:lvl>
    <w:lvl w:ilvl="3" w:tplc="102A9506" w:tentative="1">
      <w:start w:val="1"/>
      <w:numFmt w:val="bullet"/>
      <w:lvlText w:val="•"/>
      <w:lvlJc w:val="left"/>
      <w:pPr>
        <w:tabs>
          <w:tab w:val="num" w:pos="2880"/>
        </w:tabs>
        <w:ind w:left="2880" w:hanging="360"/>
      </w:pPr>
      <w:rPr>
        <w:rFonts w:ascii="Arial" w:hAnsi="Arial" w:hint="default"/>
      </w:rPr>
    </w:lvl>
    <w:lvl w:ilvl="4" w:tplc="B2A28708" w:tentative="1">
      <w:start w:val="1"/>
      <w:numFmt w:val="bullet"/>
      <w:lvlText w:val="•"/>
      <w:lvlJc w:val="left"/>
      <w:pPr>
        <w:tabs>
          <w:tab w:val="num" w:pos="3600"/>
        </w:tabs>
        <w:ind w:left="3600" w:hanging="360"/>
      </w:pPr>
      <w:rPr>
        <w:rFonts w:ascii="Arial" w:hAnsi="Arial" w:hint="default"/>
      </w:rPr>
    </w:lvl>
    <w:lvl w:ilvl="5" w:tplc="E90E6C32" w:tentative="1">
      <w:start w:val="1"/>
      <w:numFmt w:val="bullet"/>
      <w:lvlText w:val="•"/>
      <w:lvlJc w:val="left"/>
      <w:pPr>
        <w:tabs>
          <w:tab w:val="num" w:pos="4320"/>
        </w:tabs>
        <w:ind w:left="4320" w:hanging="360"/>
      </w:pPr>
      <w:rPr>
        <w:rFonts w:ascii="Arial" w:hAnsi="Arial" w:hint="default"/>
      </w:rPr>
    </w:lvl>
    <w:lvl w:ilvl="6" w:tplc="40ECF348" w:tentative="1">
      <w:start w:val="1"/>
      <w:numFmt w:val="bullet"/>
      <w:lvlText w:val="•"/>
      <w:lvlJc w:val="left"/>
      <w:pPr>
        <w:tabs>
          <w:tab w:val="num" w:pos="5040"/>
        </w:tabs>
        <w:ind w:left="5040" w:hanging="360"/>
      </w:pPr>
      <w:rPr>
        <w:rFonts w:ascii="Arial" w:hAnsi="Arial" w:hint="default"/>
      </w:rPr>
    </w:lvl>
    <w:lvl w:ilvl="7" w:tplc="A5986034" w:tentative="1">
      <w:start w:val="1"/>
      <w:numFmt w:val="bullet"/>
      <w:lvlText w:val="•"/>
      <w:lvlJc w:val="left"/>
      <w:pPr>
        <w:tabs>
          <w:tab w:val="num" w:pos="5760"/>
        </w:tabs>
        <w:ind w:left="5760" w:hanging="360"/>
      </w:pPr>
      <w:rPr>
        <w:rFonts w:ascii="Arial" w:hAnsi="Arial" w:hint="default"/>
      </w:rPr>
    </w:lvl>
    <w:lvl w:ilvl="8" w:tplc="26A294CA" w:tentative="1">
      <w:start w:val="1"/>
      <w:numFmt w:val="bullet"/>
      <w:lvlText w:val="•"/>
      <w:lvlJc w:val="left"/>
      <w:pPr>
        <w:tabs>
          <w:tab w:val="num" w:pos="6480"/>
        </w:tabs>
        <w:ind w:left="6480" w:hanging="360"/>
      </w:pPr>
      <w:rPr>
        <w:rFonts w:ascii="Arial" w:hAnsi="Arial" w:hint="default"/>
      </w:rPr>
    </w:lvl>
  </w:abstractNum>
  <w:abstractNum w:abstractNumId="34">
    <w:nsid w:val="763F0D7F"/>
    <w:multiLevelType w:val="hybridMultilevel"/>
    <w:tmpl w:val="E534A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2"/>
  </w:num>
  <w:num w:numId="3">
    <w:abstractNumId w:val="29"/>
  </w:num>
  <w:num w:numId="4">
    <w:abstractNumId w:val="6"/>
  </w:num>
  <w:num w:numId="5">
    <w:abstractNumId w:val="24"/>
  </w:num>
  <w:num w:numId="6">
    <w:abstractNumId w:val="34"/>
  </w:num>
  <w:num w:numId="7">
    <w:abstractNumId w:val="16"/>
  </w:num>
  <w:num w:numId="8">
    <w:abstractNumId w:val="15"/>
  </w:num>
  <w:num w:numId="9">
    <w:abstractNumId w:val="4"/>
  </w:num>
  <w:num w:numId="10">
    <w:abstractNumId w:val="22"/>
  </w:num>
  <w:num w:numId="11">
    <w:abstractNumId w:val="5"/>
  </w:num>
  <w:num w:numId="12">
    <w:abstractNumId w:val="26"/>
  </w:num>
  <w:num w:numId="13">
    <w:abstractNumId w:val="31"/>
  </w:num>
  <w:num w:numId="14">
    <w:abstractNumId w:val="8"/>
  </w:num>
  <w:num w:numId="15">
    <w:abstractNumId w:val="9"/>
  </w:num>
  <w:num w:numId="16">
    <w:abstractNumId w:val="10"/>
  </w:num>
  <w:num w:numId="17">
    <w:abstractNumId w:val="25"/>
  </w:num>
  <w:num w:numId="18">
    <w:abstractNumId w:val="30"/>
  </w:num>
  <w:num w:numId="19">
    <w:abstractNumId w:val="12"/>
  </w:num>
  <w:num w:numId="20">
    <w:abstractNumId w:val="3"/>
  </w:num>
  <w:num w:numId="21">
    <w:abstractNumId w:val="23"/>
  </w:num>
  <w:num w:numId="22">
    <w:abstractNumId w:val="33"/>
  </w:num>
  <w:num w:numId="23">
    <w:abstractNumId w:val="13"/>
  </w:num>
  <w:num w:numId="24">
    <w:abstractNumId w:val="27"/>
  </w:num>
  <w:num w:numId="25">
    <w:abstractNumId w:val="7"/>
  </w:num>
  <w:num w:numId="26">
    <w:abstractNumId w:val="1"/>
  </w:num>
  <w:num w:numId="27">
    <w:abstractNumId w:val="0"/>
    <w:lvlOverride w:ilvl="0">
      <w:lvl w:ilvl="0">
        <w:numFmt w:val="bullet"/>
        <w:lvlText w:val="•"/>
        <w:legacy w:legacy="1" w:legacySpace="0" w:legacyIndent="0"/>
        <w:lvlJc w:val="left"/>
        <w:rPr>
          <w:rFonts w:ascii="Times New Roman" w:hAnsi="Times New Roman" w:cs="Times New Roman" w:hint="default"/>
          <w:sz w:val="31"/>
        </w:rPr>
      </w:lvl>
    </w:lvlOverride>
  </w:num>
  <w:num w:numId="28">
    <w:abstractNumId w:val="11"/>
  </w:num>
  <w:num w:numId="29">
    <w:abstractNumId w:val="21"/>
  </w:num>
  <w:num w:numId="30">
    <w:abstractNumId w:val="14"/>
  </w:num>
  <w:num w:numId="31">
    <w:abstractNumId w:val="20"/>
  </w:num>
  <w:num w:numId="32">
    <w:abstractNumId w:val="19"/>
  </w:num>
  <w:num w:numId="33">
    <w:abstractNumId w:val="0"/>
    <w:lvlOverride w:ilvl="0">
      <w:lvl w:ilvl="0">
        <w:numFmt w:val="bullet"/>
        <w:lvlText w:val=""/>
        <w:legacy w:legacy="1" w:legacySpace="0" w:legacyIndent="0"/>
        <w:lvlJc w:val="left"/>
        <w:rPr>
          <w:rFonts w:ascii="Wingdings 2" w:hAnsi="Wingdings 2" w:hint="default"/>
          <w:sz w:val="49"/>
        </w:rPr>
      </w:lvl>
    </w:lvlOverride>
  </w:num>
  <w:num w:numId="34">
    <w:abstractNumId w:val="0"/>
    <w:lvlOverride w:ilvl="0">
      <w:lvl w:ilvl="0">
        <w:numFmt w:val="bullet"/>
        <w:lvlText w:val=""/>
        <w:legacy w:legacy="1" w:legacySpace="0" w:legacyIndent="0"/>
        <w:lvlJc w:val="left"/>
        <w:rPr>
          <w:rFonts w:ascii="Wingdings 2" w:hAnsi="Wingdings 2" w:hint="default"/>
          <w:sz w:val="53"/>
        </w:rPr>
      </w:lvl>
    </w:lvlOverride>
  </w:num>
  <w:num w:numId="35">
    <w:abstractNumId w:val="17"/>
  </w:num>
  <w:num w:numId="36">
    <w:abstractNumId w:val="18"/>
  </w:num>
  <w:num w:numId="37">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29"/>
    <w:rsid w:val="0000574B"/>
    <w:rsid w:val="0000617F"/>
    <w:rsid w:val="000337FC"/>
    <w:rsid w:val="0005105A"/>
    <w:rsid w:val="00051DFC"/>
    <w:rsid w:val="00051E27"/>
    <w:rsid w:val="00051FA7"/>
    <w:rsid w:val="000531BD"/>
    <w:rsid w:val="000957ED"/>
    <w:rsid w:val="000959AC"/>
    <w:rsid w:val="000A5FC0"/>
    <w:rsid w:val="000A7659"/>
    <w:rsid w:val="000B74DA"/>
    <w:rsid w:val="000C01D7"/>
    <w:rsid w:val="000C0F3D"/>
    <w:rsid w:val="000D16D2"/>
    <w:rsid w:val="000D1B51"/>
    <w:rsid w:val="000D290F"/>
    <w:rsid w:val="000D52E5"/>
    <w:rsid w:val="000E293D"/>
    <w:rsid w:val="000E7D2B"/>
    <w:rsid w:val="000F25BC"/>
    <w:rsid w:val="00106078"/>
    <w:rsid w:val="001060B2"/>
    <w:rsid w:val="00106EF6"/>
    <w:rsid w:val="00125A69"/>
    <w:rsid w:val="00126ADC"/>
    <w:rsid w:val="00131215"/>
    <w:rsid w:val="00136E1A"/>
    <w:rsid w:val="00140626"/>
    <w:rsid w:val="00143A73"/>
    <w:rsid w:val="00143E17"/>
    <w:rsid w:val="001700D9"/>
    <w:rsid w:val="00171EE4"/>
    <w:rsid w:val="00172753"/>
    <w:rsid w:val="0018778E"/>
    <w:rsid w:val="00191346"/>
    <w:rsid w:val="001A0011"/>
    <w:rsid w:val="001B7A22"/>
    <w:rsid w:val="001C49B6"/>
    <w:rsid w:val="001C4F08"/>
    <w:rsid w:val="001D7749"/>
    <w:rsid w:val="001E050C"/>
    <w:rsid w:val="001E21EA"/>
    <w:rsid w:val="001F29AC"/>
    <w:rsid w:val="001F4789"/>
    <w:rsid w:val="001F4B3E"/>
    <w:rsid w:val="001F5C78"/>
    <w:rsid w:val="002121E7"/>
    <w:rsid w:val="0021374A"/>
    <w:rsid w:val="00222C84"/>
    <w:rsid w:val="00241E2B"/>
    <w:rsid w:val="00244468"/>
    <w:rsid w:val="00272D29"/>
    <w:rsid w:val="00276936"/>
    <w:rsid w:val="002949C9"/>
    <w:rsid w:val="002A20EE"/>
    <w:rsid w:val="002A3CDF"/>
    <w:rsid w:val="002C5715"/>
    <w:rsid w:val="002E7769"/>
    <w:rsid w:val="002F0359"/>
    <w:rsid w:val="002F40D6"/>
    <w:rsid w:val="002F7A62"/>
    <w:rsid w:val="0031104F"/>
    <w:rsid w:val="003117CA"/>
    <w:rsid w:val="0031360C"/>
    <w:rsid w:val="00317177"/>
    <w:rsid w:val="003271D3"/>
    <w:rsid w:val="00336457"/>
    <w:rsid w:val="00337DE2"/>
    <w:rsid w:val="00340F4D"/>
    <w:rsid w:val="00346547"/>
    <w:rsid w:val="003473F7"/>
    <w:rsid w:val="00354EDD"/>
    <w:rsid w:val="003578A4"/>
    <w:rsid w:val="00362166"/>
    <w:rsid w:val="00384EA7"/>
    <w:rsid w:val="00391DF0"/>
    <w:rsid w:val="003A337A"/>
    <w:rsid w:val="003A45DA"/>
    <w:rsid w:val="003B106D"/>
    <w:rsid w:val="003B63D6"/>
    <w:rsid w:val="003B7754"/>
    <w:rsid w:val="003C0F1D"/>
    <w:rsid w:val="003C6ED7"/>
    <w:rsid w:val="003D22FB"/>
    <w:rsid w:val="003E4DF2"/>
    <w:rsid w:val="003E6203"/>
    <w:rsid w:val="004061BB"/>
    <w:rsid w:val="00413390"/>
    <w:rsid w:val="00414598"/>
    <w:rsid w:val="00426FB9"/>
    <w:rsid w:val="00435125"/>
    <w:rsid w:val="00454518"/>
    <w:rsid w:val="004547EE"/>
    <w:rsid w:val="004839C8"/>
    <w:rsid w:val="00484DE9"/>
    <w:rsid w:val="00485298"/>
    <w:rsid w:val="004927AD"/>
    <w:rsid w:val="004A70B9"/>
    <w:rsid w:val="004B3725"/>
    <w:rsid w:val="004D18C1"/>
    <w:rsid w:val="004D28EF"/>
    <w:rsid w:val="004E59C7"/>
    <w:rsid w:val="004F240E"/>
    <w:rsid w:val="00500C43"/>
    <w:rsid w:val="00512B92"/>
    <w:rsid w:val="0053296F"/>
    <w:rsid w:val="00532A99"/>
    <w:rsid w:val="00532D55"/>
    <w:rsid w:val="005552D6"/>
    <w:rsid w:val="005578D6"/>
    <w:rsid w:val="00560B4C"/>
    <w:rsid w:val="00573515"/>
    <w:rsid w:val="0057381B"/>
    <w:rsid w:val="00576791"/>
    <w:rsid w:val="00590D3F"/>
    <w:rsid w:val="005A39E3"/>
    <w:rsid w:val="005A5974"/>
    <w:rsid w:val="005C2089"/>
    <w:rsid w:val="005E02E3"/>
    <w:rsid w:val="005E243C"/>
    <w:rsid w:val="005F36BE"/>
    <w:rsid w:val="005F3CCB"/>
    <w:rsid w:val="005F5537"/>
    <w:rsid w:val="00601BA2"/>
    <w:rsid w:val="00602A50"/>
    <w:rsid w:val="006116BB"/>
    <w:rsid w:val="006134EB"/>
    <w:rsid w:val="006218F9"/>
    <w:rsid w:val="00630008"/>
    <w:rsid w:val="006367AD"/>
    <w:rsid w:val="0064363C"/>
    <w:rsid w:val="0065115B"/>
    <w:rsid w:val="006531A2"/>
    <w:rsid w:val="00654098"/>
    <w:rsid w:val="00655898"/>
    <w:rsid w:val="00666601"/>
    <w:rsid w:val="006823A0"/>
    <w:rsid w:val="00693C95"/>
    <w:rsid w:val="00696AC2"/>
    <w:rsid w:val="00697A4B"/>
    <w:rsid w:val="006A68E8"/>
    <w:rsid w:val="006B1699"/>
    <w:rsid w:val="006B37EB"/>
    <w:rsid w:val="006C326F"/>
    <w:rsid w:val="006C42D5"/>
    <w:rsid w:val="006F50C8"/>
    <w:rsid w:val="007023DF"/>
    <w:rsid w:val="00713E31"/>
    <w:rsid w:val="00720B52"/>
    <w:rsid w:val="00725214"/>
    <w:rsid w:val="0073385C"/>
    <w:rsid w:val="007423D3"/>
    <w:rsid w:val="007465D7"/>
    <w:rsid w:val="00746D5E"/>
    <w:rsid w:val="00771049"/>
    <w:rsid w:val="007824E9"/>
    <w:rsid w:val="007826DF"/>
    <w:rsid w:val="007871CA"/>
    <w:rsid w:val="007E3D00"/>
    <w:rsid w:val="007F1933"/>
    <w:rsid w:val="007F21CB"/>
    <w:rsid w:val="007F5A5F"/>
    <w:rsid w:val="007F7406"/>
    <w:rsid w:val="00800BDE"/>
    <w:rsid w:val="00810FB6"/>
    <w:rsid w:val="00811BBA"/>
    <w:rsid w:val="00825F63"/>
    <w:rsid w:val="0085266C"/>
    <w:rsid w:val="00870A0D"/>
    <w:rsid w:val="00872BBC"/>
    <w:rsid w:val="0088269F"/>
    <w:rsid w:val="00882FD8"/>
    <w:rsid w:val="008970B5"/>
    <w:rsid w:val="008B179F"/>
    <w:rsid w:val="008E3086"/>
    <w:rsid w:val="008F3B3C"/>
    <w:rsid w:val="00912BE1"/>
    <w:rsid w:val="00917529"/>
    <w:rsid w:val="0092708E"/>
    <w:rsid w:val="00935FDE"/>
    <w:rsid w:val="0093626E"/>
    <w:rsid w:val="0094177C"/>
    <w:rsid w:val="00942425"/>
    <w:rsid w:val="00956599"/>
    <w:rsid w:val="009727B0"/>
    <w:rsid w:val="00980F9A"/>
    <w:rsid w:val="0098121F"/>
    <w:rsid w:val="009A634E"/>
    <w:rsid w:val="009A685B"/>
    <w:rsid w:val="009C44D5"/>
    <w:rsid w:val="009D6260"/>
    <w:rsid w:val="009D64DC"/>
    <w:rsid w:val="009E4920"/>
    <w:rsid w:val="009E4A4A"/>
    <w:rsid w:val="009F52F9"/>
    <w:rsid w:val="009F5FE5"/>
    <w:rsid w:val="00A02330"/>
    <w:rsid w:val="00A31713"/>
    <w:rsid w:val="00A35507"/>
    <w:rsid w:val="00A430CA"/>
    <w:rsid w:val="00A450F3"/>
    <w:rsid w:val="00A45913"/>
    <w:rsid w:val="00A45A58"/>
    <w:rsid w:val="00A45D9D"/>
    <w:rsid w:val="00A527E2"/>
    <w:rsid w:val="00A5336D"/>
    <w:rsid w:val="00A73A08"/>
    <w:rsid w:val="00A807AC"/>
    <w:rsid w:val="00A86B45"/>
    <w:rsid w:val="00A86EAB"/>
    <w:rsid w:val="00A95C0E"/>
    <w:rsid w:val="00AA3EAB"/>
    <w:rsid w:val="00AB5D2E"/>
    <w:rsid w:val="00AD4A6C"/>
    <w:rsid w:val="00AF155B"/>
    <w:rsid w:val="00AF5102"/>
    <w:rsid w:val="00B11148"/>
    <w:rsid w:val="00B25C4D"/>
    <w:rsid w:val="00B26FA4"/>
    <w:rsid w:val="00B3389E"/>
    <w:rsid w:val="00B349EB"/>
    <w:rsid w:val="00B35E37"/>
    <w:rsid w:val="00B43C4A"/>
    <w:rsid w:val="00B511C9"/>
    <w:rsid w:val="00B51C04"/>
    <w:rsid w:val="00B772FA"/>
    <w:rsid w:val="00B77640"/>
    <w:rsid w:val="00B93AF8"/>
    <w:rsid w:val="00BC45EB"/>
    <w:rsid w:val="00BC5CC1"/>
    <w:rsid w:val="00BC7605"/>
    <w:rsid w:val="00BD3F29"/>
    <w:rsid w:val="00BF1074"/>
    <w:rsid w:val="00BF14E7"/>
    <w:rsid w:val="00C22776"/>
    <w:rsid w:val="00C24CE6"/>
    <w:rsid w:val="00C30EDB"/>
    <w:rsid w:val="00C32DC1"/>
    <w:rsid w:val="00C35386"/>
    <w:rsid w:val="00C43797"/>
    <w:rsid w:val="00C46A6C"/>
    <w:rsid w:val="00C47211"/>
    <w:rsid w:val="00C512B2"/>
    <w:rsid w:val="00C642CA"/>
    <w:rsid w:val="00C725E5"/>
    <w:rsid w:val="00C86523"/>
    <w:rsid w:val="00C90ED3"/>
    <w:rsid w:val="00C93BC0"/>
    <w:rsid w:val="00CA0692"/>
    <w:rsid w:val="00CB1ED9"/>
    <w:rsid w:val="00CC4AB8"/>
    <w:rsid w:val="00CC7CF5"/>
    <w:rsid w:val="00CF6161"/>
    <w:rsid w:val="00CF665D"/>
    <w:rsid w:val="00D018D5"/>
    <w:rsid w:val="00D11109"/>
    <w:rsid w:val="00D11845"/>
    <w:rsid w:val="00D41FEE"/>
    <w:rsid w:val="00D66BCD"/>
    <w:rsid w:val="00D80436"/>
    <w:rsid w:val="00D8200A"/>
    <w:rsid w:val="00D8283F"/>
    <w:rsid w:val="00D86EFB"/>
    <w:rsid w:val="00D95A66"/>
    <w:rsid w:val="00DA4CC4"/>
    <w:rsid w:val="00DA7107"/>
    <w:rsid w:val="00DB2DDD"/>
    <w:rsid w:val="00DB69A0"/>
    <w:rsid w:val="00DD0962"/>
    <w:rsid w:val="00DE3B64"/>
    <w:rsid w:val="00DE50BD"/>
    <w:rsid w:val="00DF3021"/>
    <w:rsid w:val="00DF38FA"/>
    <w:rsid w:val="00DF73A5"/>
    <w:rsid w:val="00E0252C"/>
    <w:rsid w:val="00E055E7"/>
    <w:rsid w:val="00E058DF"/>
    <w:rsid w:val="00E069EA"/>
    <w:rsid w:val="00E14428"/>
    <w:rsid w:val="00E14EB8"/>
    <w:rsid w:val="00E2176B"/>
    <w:rsid w:val="00E3744B"/>
    <w:rsid w:val="00E40589"/>
    <w:rsid w:val="00E57CF5"/>
    <w:rsid w:val="00E61E60"/>
    <w:rsid w:val="00E77D34"/>
    <w:rsid w:val="00E9560B"/>
    <w:rsid w:val="00EA7E7A"/>
    <w:rsid w:val="00EB3B10"/>
    <w:rsid w:val="00EB3CD0"/>
    <w:rsid w:val="00EB5D78"/>
    <w:rsid w:val="00EC5A80"/>
    <w:rsid w:val="00EE50AF"/>
    <w:rsid w:val="00EF2295"/>
    <w:rsid w:val="00F34387"/>
    <w:rsid w:val="00F43DB3"/>
    <w:rsid w:val="00F46B80"/>
    <w:rsid w:val="00F51D0C"/>
    <w:rsid w:val="00F621EC"/>
    <w:rsid w:val="00F63651"/>
    <w:rsid w:val="00F63B62"/>
    <w:rsid w:val="00F74D06"/>
    <w:rsid w:val="00F901A8"/>
    <w:rsid w:val="00F940C0"/>
    <w:rsid w:val="00F95F75"/>
    <w:rsid w:val="00F97492"/>
    <w:rsid w:val="00F97D5F"/>
    <w:rsid w:val="00FA4CDE"/>
    <w:rsid w:val="00FA7DF3"/>
    <w:rsid w:val="00FB32FF"/>
    <w:rsid w:val="00FB3D4B"/>
    <w:rsid w:val="00FB4444"/>
    <w:rsid w:val="00FC1366"/>
    <w:rsid w:val="00FC50AC"/>
    <w:rsid w:val="00FD10C4"/>
    <w:rsid w:val="00FD2160"/>
    <w:rsid w:val="00FD4140"/>
    <w:rsid w:val="00FE328B"/>
    <w:rsid w:val="00FF33C4"/>
    <w:rsid w:val="00FF6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E1B6"/>
  <w15:docId w15:val="{59230B04-08E7-4F53-9AF6-C02F738E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D29"/>
    <w:rPr>
      <w:rFonts w:ascii="Calibri" w:eastAsia="Calibri" w:hAnsi="Calibri" w:cs="Times New Roman"/>
      <w:lang w:val="en-US"/>
    </w:rPr>
  </w:style>
  <w:style w:type="paragraph" w:styleId="Heading1">
    <w:name w:val="heading 1"/>
    <w:basedOn w:val="Normal"/>
    <w:next w:val="Normal"/>
    <w:link w:val="Heading1Char"/>
    <w:uiPriority w:val="9"/>
    <w:qFormat/>
    <w:rsid w:val="0027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2D2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272D29"/>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272D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D2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272D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72D29"/>
    <w:rPr>
      <w:rFonts w:asciiTheme="majorHAnsi" w:eastAsiaTheme="majorEastAsia" w:hAnsiTheme="majorHAnsi" w:cstheme="majorBidi"/>
      <w:b/>
      <w:bCs/>
      <w:color w:val="4F81BD" w:themeColor="accent1"/>
      <w:lang w:val="en-US"/>
    </w:rPr>
  </w:style>
  <w:style w:type="character" w:customStyle="1" w:styleId="Heading6Char">
    <w:name w:val="Heading 6 Char"/>
    <w:basedOn w:val="DefaultParagraphFont"/>
    <w:link w:val="Heading6"/>
    <w:uiPriority w:val="9"/>
    <w:rsid w:val="00272D29"/>
    <w:rPr>
      <w:rFonts w:asciiTheme="majorHAnsi" w:eastAsiaTheme="majorEastAsia" w:hAnsiTheme="majorHAnsi" w:cstheme="majorBidi"/>
      <w:i/>
      <w:iCs/>
      <w:color w:val="243F60" w:themeColor="accent1" w:themeShade="7F"/>
      <w:lang w:val="en-US"/>
    </w:rPr>
  </w:style>
  <w:style w:type="paragraph" w:customStyle="1" w:styleId="NoSpacing1">
    <w:name w:val="No Spacing1"/>
    <w:uiPriority w:val="1"/>
    <w:qFormat/>
    <w:rsid w:val="00272D29"/>
    <w:pPr>
      <w:spacing w:after="0" w:line="240" w:lineRule="auto"/>
    </w:pPr>
    <w:rPr>
      <w:rFonts w:ascii="Cambria" w:eastAsia="Cambria" w:hAnsi="Cambria" w:cs="Times New Roman"/>
      <w:lang w:val="en-US"/>
    </w:rPr>
  </w:style>
  <w:style w:type="paragraph" w:styleId="Footer">
    <w:name w:val="footer"/>
    <w:basedOn w:val="Normal"/>
    <w:link w:val="FooterChar"/>
    <w:uiPriority w:val="99"/>
    <w:unhideWhenUsed/>
    <w:rsid w:val="00272D29"/>
    <w:pPr>
      <w:tabs>
        <w:tab w:val="center" w:pos="4320"/>
        <w:tab w:val="right" w:pos="8640"/>
      </w:tabs>
    </w:pPr>
  </w:style>
  <w:style w:type="character" w:customStyle="1" w:styleId="FooterChar">
    <w:name w:val="Footer Char"/>
    <w:basedOn w:val="DefaultParagraphFont"/>
    <w:link w:val="Footer"/>
    <w:uiPriority w:val="99"/>
    <w:rsid w:val="00272D29"/>
    <w:rPr>
      <w:rFonts w:ascii="Calibri" w:eastAsia="Calibri" w:hAnsi="Calibri" w:cs="Times New Roman"/>
      <w:lang w:val="en-US"/>
    </w:rPr>
  </w:style>
  <w:style w:type="character" w:styleId="PageNumber">
    <w:name w:val="page number"/>
    <w:basedOn w:val="DefaultParagraphFont"/>
    <w:uiPriority w:val="99"/>
    <w:semiHidden/>
    <w:unhideWhenUsed/>
    <w:rsid w:val="00272D29"/>
  </w:style>
  <w:style w:type="paragraph" w:styleId="ListParagraph">
    <w:name w:val="List Paragraph"/>
    <w:basedOn w:val="Normal"/>
    <w:uiPriority w:val="34"/>
    <w:qFormat/>
    <w:rsid w:val="00272D29"/>
    <w:pPr>
      <w:shd w:val="clear" w:color="auto" w:fill="FFFFFF"/>
      <w:spacing w:before="100" w:beforeAutospacing="1" w:after="100" w:afterAutospacing="1" w:line="270" w:lineRule="atLeast"/>
      <w:ind w:left="720"/>
      <w:contextualSpacing/>
      <w:jc w:val="both"/>
    </w:pPr>
    <w:rPr>
      <w:rFonts w:ascii="Times New Roman" w:eastAsia="Times New Roman" w:hAnsi="Times New Roman"/>
      <w:lang w:val="en-GB" w:eastAsia="en-GB"/>
    </w:rPr>
  </w:style>
  <w:style w:type="table" w:styleId="TableGrid">
    <w:name w:val="Table Grid"/>
    <w:basedOn w:val="TableNormal"/>
    <w:uiPriority w:val="59"/>
    <w:rsid w:val="00272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72D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D29"/>
    <w:rPr>
      <w:rFonts w:asciiTheme="majorHAnsi" w:eastAsiaTheme="majorEastAsia" w:hAnsiTheme="majorHAnsi" w:cstheme="majorBidi"/>
      <w:color w:val="17365D" w:themeColor="text2" w:themeShade="BF"/>
      <w:spacing w:val="5"/>
      <w:kern w:val="28"/>
      <w:sz w:val="52"/>
      <w:szCs w:val="52"/>
      <w:lang w:val="en-US"/>
    </w:rPr>
  </w:style>
  <w:style w:type="paragraph" w:styleId="TOCHeading">
    <w:name w:val="TOC Heading"/>
    <w:basedOn w:val="Heading1"/>
    <w:next w:val="Normal"/>
    <w:uiPriority w:val="39"/>
    <w:semiHidden/>
    <w:unhideWhenUsed/>
    <w:qFormat/>
    <w:rsid w:val="00272D29"/>
    <w:pPr>
      <w:outlineLvl w:val="9"/>
    </w:pPr>
  </w:style>
  <w:style w:type="paragraph" w:styleId="TOC1">
    <w:name w:val="toc 1"/>
    <w:basedOn w:val="Normal"/>
    <w:next w:val="Normal"/>
    <w:autoRedefine/>
    <w:uiPriority w:val="39"/>
    <w:unhideWhenUsed/>
    <w:rsid w:val="00272D29"/>
    <w:pPr>
      <w:spacing w:after="100"/>
    </w:pPr>
  </w:style>
  <w:style w:type="paragraph" w:styleId="TOC2">
    <w:name w:val="toc 2"/>
    <w:basedOn w:val="Normal"/>
    <w:next w:val="Normal"/>
    <w:autoRedefine/>
    <w:uiPriority w:val="39"/>
    <w:unhideWhenUsed/>
    <w:rsid w:val="00272D29"/>
    <w:pPr>
      <w:spacing w:after="100"/>
      <w:ind w:left="220"/>
    </w:pPr>
  </w:style>
  <w:style w:type="paragraph" w:styleId="TOC3">
    <w:name w:val="toc 3"/>
    <w:basedOn w:val="Normal"/>
    <w:next w:val="Normal"/>
    <w:autoRedefine/>
    <w:uiPriority w:val="39"/>
    <w:unhideWhenUsed/>
    <w:rsid w:val="00272D29"/>
    <w:pPr>
      <w:spacing w:after="100"/>
      <w:ind w:left="440"/>
    </w:pPr>
  </w:style>
  <w:style w:type="character" w:styleId="Hyperlink">
    <w:name w:val="Hyperlink"/>
    <w:basedOn w:val="DefaultParagraphFont"/>
    <w:uiPriority w:val="99"/>
    <w:unhideWhenUsed/>
    <w:rsid w:val="00272D29"/>
    <w:rPr>
      <w:color w:val="0000FF" w:themeColor="hyperlink"/>
      <w:u w:val="single"/>
    </w:rPr>
  </w:style>
  <w:style w:type="paragraph" w:styleId="NoSpacing">
    <w:name w:val="No Spacing"/>
    <w:link w:val="NoSpacingChar"/>
    <w:uiPriority w:val="1"/>
    <w:qFormat/>
    <w:rsid w:val="00272D29"/>
    <w:pPr>
      <w:spacing w:after="0" w:line="240" w:lineRule="auto"/>
    </w:pPr>
    <w:rPr>
      <w:rFonts w:eastAsiaTheme="minorEastAsia"/>
      <w:lang w:val="en-US"/>
    </w:rPr>
  </w:style>
  <w:style w:type="character" w:customStyle="1" w:styleId="NoSpacingChar">
    <w:name w:val="No Spacing Char"/>
    <w:basedOn w:val="DefaultParagraphFont"/>
    <w:link w:val="NoSpacing"/>
    <w:uiPriority w:val="99"/>
    <w:rsid w:val="00272D29"/>
    <w:rPr>
      <w:rFonts w:eastAsiaTheme="minorEastAsia"/>
      <w:lang w:val="en-US"/>
    </w:rPr>
  </w:style>
  <w:style w:type="paragraph" w:styleId="BalloonText">
    <w:name w:val="Balloon Text"/>
    <w:basedOn w:val="Normal"/>
    <w:link w:val="BalloonTextChar"/>
    <w:uiPriority w:val="99"/>
    <w:semiHidden/>
    <w:unhideWhenUsed/>
    <w:rsid w:val="0027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D29"/>
    <w:rPr>
      <w:rFonts w:ascii="Tahoma" w:eastAsia="Calibri" w:hAnsi="Tahoma" w:cs="Tahoma"/>
      <w:sz w:val="16"/>
      <w:szCs w:val="16"/>
      <w:lang w:val="en-US"/>
    </w:rPr>
  </w:style>
  <w:style w:type="paragraph" w:styleId="Header">
    <w:name w:val="header"/>
    <w:basedOn w:val="Normal"/>
    <w:link w:val="HeaderChar"/>
    <w:uiPriority w:val="99"/>
    <w:unhideWhenUsed/>
    <w:rsid w:val="00272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D29"/>
    <w:rPr>
      <w:rFonts w:ascii="Calibri" w:eastAsia="Calibri" w:hAnsi="Calibri" w:cs="Times New Roman"/>
      <w:lang w:val="en-US"/>
    </w:rPr>
  </w:style>
  <w:style w:type="character" w:styleId="SubtleEmphasis">
    <w:name w:val="Subtle Emphasis"/>
    <w:basedOn w:val="DefaultParagraphFont"/>
    <w:uiPriority w:val="19"/>
    <w:qFormat/>
    <w:rsid w:val="00272D29"/>
    <w:rPr>
      <w:i/>
      <w:iCs/>
      <w:color w:val="808080" w:themeColor="text1" w:themeTint="7F"/>
    </w:rPr>
  </w:style>
  <w:style w:type="paragraph" w:styleId="Subtitle">
    <w:name w:val="Subtitle"/>
    <w:basedOn w:val="Normal"/>
    <w:next w:val="Normal"/>
    <w:link w:val="SubtitleChar"/>
    <w:uiPriority w:val="11"/>
    <w:qFormat/>
    <w:rsid w:val="00272D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2D29"/>
    <w:rPr>
      <w:rFonts w:asciiTheme="majorHAnsi" w:eastAsiaTheme="majorEastAsia" w:hAnsiTheme="majorHAnsi" w:cstheme="majorBidi"/>
      <w:i/>
      <w:iCs/>
      <w:color w:val="4F81BD" w:themeColor="accent1"/>
      <w:spacing w:val="15"/>
      <w:sz w:val="24"/>
      <w:szCs w:val="24"/>
      <w:lang w:val="en-US"/>
    </w:rPr>
  </w:style>
  <w:style w:type="character" w:styleId="Strong">
    <w:name w:val="Strong"/>
    <w:basedOn w:val="DefaultParagraphFont"/>
    <w:uiPriority w:val="22"/>
    <w:qFormat/>
    <w:rsid w:val="00272D29"/>
    <w:rPr>
      <w:b/>
      <w:bCs/>
    </w:rPr>
  </w:style>
  <w:style w:type="paragraph" w:styleId="FootnoteText">
    <w:name w:val="footnote text"/>
    <w:basedOn w:val="Normal"/>
    <w:link w:val="FootnoteTextChar"/>
    <w:uiPriority w:val="99"/>
    <w:semiHidden/>
    <w:unhideWhenUsed/>
    <w:rsid w:val="00C725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5E5"/>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C725E5"/>
    <w:rPr>
      <w:vertAlign w:val="superscript"/>
    </w:rPr>
  </w:style>
  <w:style w:type="paragraph" w:customStyle="1" w:styleId="RecipientAddress">
    <w:name w:val="Recipient Address"/>
    <w:basedOn w:val="NoSpacing"/>
    <w:link w:val="RecipientAddressChar"/>
    <w:uiPriority w:val="5"/>
    <w:qFormat/>
    <w:rsid w:val="0031104F"/>
    <w:pPr>
      <w:spacing w:before="200" w:after="200" w:line="276" w:lineRule="auto"/>
      <w:contextualSpacing/>
    </w:pPr>
    <w:rPr>
      <w:rFonts w:ascii="Bookman Old Style" w:eastAsia="Times New Roman" w:hAnsi="Bookman Old Style" w:cs="Times New Roman"/>
      <w:color w:val="9FB8CD"/>
      <w:sz w:val="18"/>
    </w:rPr>
  </w:style>
  <w:style w:type="paragraph" w:customStyle="1" w:styleId="SenderAddress">
    <w:name w:val="Sender Address"/>
    <w:basedOn w:val="NoSpacing"/>
    <w:link w:val="SenderAddressChar"/>
    <w:uiPriority w:val="3"/>
    <w:qFormat/>
    <w:rsid w:val="0031104F"/>
    <w:pPr>
      <w:spacing w:before="200" w:after="200" w:line="276" w:lineRule="auto"/>
      <w:contextualSpacing/>
      <w:jc w:val="right"/>
    </w:pPr>
    <w:rPr>
      <w:rFonts w:ascii="Bookman Old Style" w:eastAsia="Times New Roman" w:hAnsi="Bookman Old Style" w:cs="Times New Roman"/>
      <w:color w:val="9FB8CD"/>
      <w:sz w:val="18"/>
      <w:szCs w:val="18"/>
    </w:rPr>
  </w:style>
  <w:style w:type="paragraph" w:customStyle="1" w:styleId="RecipientName">
    <w:name w:val="Recipient Name"/>
    <w:basedOn w:val="RecipientAddress"/>
    <w:link w:val="RecipientNameChar"/>
    <w:uiPriority w:val="4"/>
    <w:qFormat/>
    <w:rsid w:val="0031104F"/>
    <w:pPr>
      <w:spacing w:before="80"/>
    </w:pPr>
    <w:rPr>
      <w:b/>
      <w:color w:val="525A7D"/>
      <w:sz w:val="20"/>
    </w:rPr>
  </w:style>
  <w:style w:type="paragraph" w:customStyle="1" w:styleId="SenderName">
    <w:name w:val="Sender Name"/>
    <w:basedOn w:val="SenderAddress"/>
    <w:link w:val="SenderNameChar"/>
    <w:uiPriority w:val="2"/>
    <w:qFormat/>
    <w:rsid w:val="0031104F"/>
    <w:rPr>
      <w:b/>
      <w:color w:val="525A7D"/>
      <w:sz w:val="20"/>
    </w:rPr>
  </w:style>
  <w:style w:type="character" w:customStyle="1" w:styleId="SenderAddressChar">
    <w:name w:val="Sender Address Char"/>
    <w:link w:val="SenderAddress"/>
    <w:uiPriority w:val="3"/>
    <w:rsid w:val="0031104F"/>
    <w:rPr>
      <w:rFonts w:ascii="Bookman Old Style" w:eastAsia="Times New Roman" w:hAnsi="Bookman Old Style" w:cs="Times New Roman"/>
      <w:color w:val="9FB8CD"/>
      <w:sz w:val="18"/>
      <w:szCs w:val="18"/>
      <w:lang w:val="en-US"/>
    </w:rPr>
  </w:style>
  <w:style w:type="character" w:customStyle="1" w:styleId="SenderNameChar">
    <w:name w:val="Sender Name Char"/>
    <w:link w:val="SenderName"/>
    <w:uiPriority w:val="2"/>
    <w:rsid w:val="0031104F"/>
    <w:rPr>
      <w:rFonts w:ascii="Bookman Old Style" w:eastAsia="Times New Roman" w:hAnsi="Bookman Old Style" w:cs="Times New Roman"/>
      <w:b/>
      <w:color w:val="525A7D"/>
      <w:sz w:val="20"/>
      <w:szCs w:val="18"/>
      <w:lang w:val="en-US"/>
    </w:rPr>
  </w:style>
  <w:style w:type="character" w:customStyle="1" w:styleId="RecipientAddressChar">
    <w:name w:val="Recipient Address Char"/>
    <w:link w:val="RecipientAddress"/>
    <w:uiPriority w:val="5"/>
    <w:rsid w:val="0031104F"/>
    <w:rPr>
      <w:rFonts w:ascii="Bookman Old Style" w:eastAsia="Times New Roman" w:hAnsi="Bookman Old Style" w:cs="Times New Roman"/>
      <w:color w:val="9FB8CD"/>
      <w:sz w:val="18"/>
      <w:lang w:val="en-US"/>
    </w:rPr>
  </w:style>
  <w:style w:type="character" w:customStyle="1" w:styleId="RecipientNameChar">
    <w:name w:val="Recipient Name Char"/>
    <w:link w:val="RecipientName"/>
    <w:uiPriority w:val="4"/>
    <w:rsid w:val="0031104F"/>
    <w:rPr>
      <w:rFonts w:ascii="Bookman Old Style" w:eastAsia="Times New Roman" w:hAnsi="Bookman Old Style" w:cs="Times New Roman"/>
      <w:b/>
      <w:color w:val="525A7D"/>
      <w:sz w:val="20"/>
      <w:lang w:val="en-US"/>
    </w:rPr>
  </w:style>
  <w:style w:type="paragraph" w:customStyle="1" w:styleId="SenderNameatSignature">
    <w:name w:val="Sender Name (at Signature)"/>
    <w:basedOn w:val="NoSpacing"/>
    <w:uiPriority w:val="7"/>
    <w:rsid w:val="0031104F"/>
    <w:pPr>
      <w:pBdr>
        <w:top w:val="single" w:sz="4" w:space="1" w:color="727CA3"/>
      </w:pBdr>
      <w:ind w:right="4320"/>
    </w:pPr>
    <w:rPr>
      <w:rFonts w:ascii="Gill Sans MT" w:eastAsia="Times New Roman" w:hAnsi="Gill Sans MT" w:cs="Times New Roman"/>
      <w:b/>
      <w:color w:val="727CA3"/>
      <w:sz w:val="20"/>
    </w:rPr>
  </w:style>
  <w:style w:type="paragraph" w:styleId="Signature">
    <w:name w:val="Signature"/>
    <w:basedOn w:val="Normal"/>
    <w:link w:val="SignatureChar"/>
    <w:uiPriority w:val="99"/>
    <w:unhideWhenUsed/>
    <w:rsid w:val="0031104F"/>
    <w:pPr>
      <w:spacing w:after="0" w:line="240" w:lineRule="auto"/>
    </w:pPr>
    <w:rPr>
      <w:rFonts w:ascii="Gill Sans MT" w:eastAsia="Times New Roman" w:hAnsi="Gill Sans MT"/>
      <w:sz w:val="20"/>
    </w:rPr>
  </w:style>
  <w:style w:type="character" w:customStyle="1" w:styleId="SignatureChar">
    <w:name w:val="Signature Char"/>
    <w:basedOn w:val="DefaultParagraphFont"/>
    <w:link w:val="Signature"/>
    <w:uiPriority w:val="99"/>
    <w:rsid w:val="0031104F"/>
    <w:rPr>
      <w:rFonts w:ascii="Gill Sans MT" w:eastAsia="Times New Roman" w:hAnsi="Gill Sans MT" w:cs="Times New Roman"/>
      <w:sz w:val="20"/>
      <w:lang w:val="en-US"/>
    </w:rPr>
  </w:style>
  <w:style w:type="paragraph" w:styleId="NormalWeb">
    <w:name w:val="Normal (Web)"/>
    <w:basedOn w:val="Normal"/>
    <w:uiPriority w:val="99"/>
    <w:semiHidden/>
    <w:unhideWhenUsed/>
    <w:rsid w:val="00DF302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47934">
      <w:bodyDiv w:val="1"/>
      <w:marLeft w:val="0"/>
      <w:marRight w:val="0"/>
      <w:marTop w:val="0"/>
      <w:marBottom w:val="0"/>
      <w:divBdr>
        <w:top w:val="none" w:sz="0" w:space="0" w:color="auto"/>
        <w:left w:val="none" w:sz="0" w:space="0" w:color="auto"/>
        <w:bottom w:val="none" w:sz="0" w:space="0" w:color="auto"/>
        <w:right w:val="none" w:sz="0" w:space="0" w:color="auto"/>
      </w:divBdr>
      <w:divsChild>
        <w:div w:id="24647494">
          <w:marLeft w:val="806"/>
          <w:marRight w:val="0"/>
          <w:marTop w:val="140"/>
          <w:marBottom w:val="0"/>
          <w:divBdr>
            <w:top w:val="none" w:sz="0" w:space="0" w:color="auto"/>
            <w:left w:val="none" w:sz="0" w:space="0" w:color="auto"/>
            <w:bottom w:val="none" w:sz="0" w:space="0" w:color="auto"/>
            <w:right w:val="none" w:sz="0" w:space="0" w:color="auto"/>
          </w:divBdr>
        </w:div>
        <w:div w:id="109781585">
          <w:marLeft w:val="806"/>
          <w:marRight w:val="0"/>
          <w:marTop w:val="140"/>
          <w:marBottom w:val="0"/>
          <w:divBdr>
            <w:top w:val="none" w:sz="0" w:space="0" w:color="auto"/>
            <w:left w:val="none" w:sz="0" w:space="0" w:color="auto"/>
            <w:bottom w:val="none" w:sz="0" w:space="0" w:color="auto"/>
            <w:right w:val="none" w:sz="0" w:space="0" w:color="auto"/>
          </w:divBdr>
        </w:div>
        <w:div w:id="500045079">
          <w:marLeft w:val="806"/>
          <w:marRight w:val="0"/>
          <w:marTop w:val="140"/>
          <w:marBottom w:val="0"/>
          <w:divBdr>
            <w:top w:val="none" w:sz="0" w:space="0" w:color="auto"/>
            <w:left w:val="none" w:sz="0" w:space="0" w:color="auto"/>
            <w:bottom w:val="none" w:sz="0" w:space="0" w:color="auto"/>
            <w:right w:val="none" w:sz="0" w:space="0" w:color="auto"/>
          </w:divBdr>
        </w:div>
      </w:divsChild>
    </w:div>
    <w:div w:id="503399503">
      <w:bodyDiv w:val="1"/>
      <w:marLeft w:val="0"/>
      <w:marRight w:val="0"/>
      <w:marTop w:val="0"/>
      <w:marBottom w:val="0"/>
      <w:divBdr>
        <w:top w:val="none" w:sz="0" w:space="0" w:color="auto"/>
        <w:left w:val="none" w:sz="0" w:space="0" w:color="auto"/>
        <w:bottom w:val="none" w:sz="0" w:space="0" w:color="auto"/>
        <w:right w:val="none" w:sz="0" w:space="0" w:color="auto"/>
      </w:divBdr>
      <w:divsChild>
        <w:div w:id="1882789438">
          <w:marLeft w:val="547"/>
          <w:marRight w:val="0"/>
          <w:marTop w:val="160"/>
          <w:marBottom w:val="0"/>
          <w:divBdr>
            <w:top w:val="none" w:sz="0" w:space="0" w:color="auto"/>
            <w:left w:val="none" w:sz="0" w:space="0" w:color="auto"/>
            <w:bottom w:val="none" w:sz="0" w:space="0" w:color="auto"/>
            <w:right w:val="none" w:sz="0" w:space="0" w:color="auto"/>
          </w:divBdr>
        </w:div>
        <w:div w:id="1229344755">
          <w:marLeft w:val="547"/>
          <w:marRight w:val="0"/>
          <w:marTop w:val="160"/>
          <w:marBottom w:val="0"/>
          <w:divBdr>
            <w:top w:val="none" w:sz="0" w:space="0" w:color="auto"/>
            <w:left w:val="none" w:sz="0" w:space="0" w:color="auto"/>
            <w:bottom w:val="none" w:sz="0" w:space="0" w:color="auto"/>
            <w:right w:val="none" w:sz="0" w:space="0" w:color="auto"/>
          </w:divBdr>
        </w:div>
        <w:div w:id="1085760599">
          <w:marLeft w:val="547"/>
          <w:marRight w:val="0"/>
          <w:marTop w:val="160"/>
          <w:marBottom w:val="0"/>
          <w:divBdr>
            <w:top w:val="none" w:sz="0" w:space="0" w:color="auto"/>
            <w:left w:val="none" w:sz="0" w:space="0" w:color="auto"/>
            <w:bottom w:val="none" w:sz="0" w:space="0" w:color="auto"/>
            <w:right w:val="none" w:sz="0" w:space="0" w:color="auto"/>
          </w:divBdr>
        </w:div>
        <w:div w:id="2091655424">
          <w:marLeft w:val="547"/>
          <w:marRight w:val="0"/>
          <w:marTop w:val="160"/>
          <w:marBottom w:val="0"/>
          <w:divBdr>
            <w:top w:val="none" w:sz="0" w:space="0" w:color="auto"/>
            <w:left w:val="none" w:sz="0" w:space="0" w:color="auto"/>
            <w:bottom w:val="none" w:sz="0" w:space="0" w:color="auto"/>
            <w:right w:val="none" w:sz="0" w:space="0" w:color="auto"/>
          </w:divBdr>
        </w:div>
        <w:div w:id="547767818">
          <w:marLeft w:val="547"/>
          <w:marRight w:val="0"/>
          <w:marTop w:val="160"/>
          <w:marBottom w:val="0"/>
          <w:divBdr>
            <w:top w:val="none" w:sz="0" w:space="0" w:color="auto"/>
            <w:left w:val="none" w:sz="0" w:space="0" w:color="auto"/>
            <w:bottom w:val="none" w:sz="0" w:space="0" w:color="auto"/>
            <w:right w:val="none" w:sz="0" w:space="0" w:color="auto"/>
          </w:divBdr>
        </w:div>
        <w:div w:id="2054681">
          <w:marLeft w:val="547"/>
          <w:marRight w:val="0"/>
          <w:marTop w:val="160"/>
          <w:marBottom w:val="0"/>
          <w:divBdr>
            <w:top w:val="none" w:sz="0" w:space="0" w:color="auto"/>
            <w:left w:val="none" w:sz="0" w:space="0" w:color="auto"/>
            <w:bottom w:val="none" w:sz="0" w:space="0" w:color="auto"/>
            <w:right w:val="none" w:sz="0" w:space="0" w:color="auto"/>
          </w:divBdr>
        </w:div>
        <w:div w:id="579678341">
          <w:marLeft w:val="547"/>
          <w:marRight w:val="0"/>
          <w:marTop w:val="160"/>
          <w:marBottom w:val="0"/>
          <w:divBdr>
            <w:top w:val="none" w:sz="0" w:space="0" w:color="auto"/>
            <w:left w:val="none" w:sz="0" w:space="0" w:color="auto"/>
            <w:bottom w:val="none" w:sz="0" w:space="0" w:color="auto"/>
            <w:right w:val="none" w:sz="0" w:space="0" w:color="auto"/>
          </w:divBdr>
        </w:div>
        <w:div w:id="1715083493">
          <w:marLeft w:val="547"/>
          <w:marRight w:val="0"/>
          <w:marTop w:val="160"/>
          <w:marBottom w:val="0"/>
          <w:divBdr>
            <w:top w:val="none" w:sz="0" w:space="0" w:color="auto"/>
            <w:left w:val="none" w:sz="0" w:space="0" w:color="auto"/>
            <w:bottom w:val="none" w:sz="0" w:space="0" w:color="auto"/>
            <w:right w:val="none" w:sz="0" w:space="0" w:color="auto"/>
          </w:divBdr>
        </w:div>
        <w:div w:id="232011237">
          <w:marLeft w:val="547"/>
          <w:marRight w:val="0"/>
          <w:marTop w:val="160"/>
          <w:marBottom w:val="0"/>
          <w:divBdr>
            <w:top w:val="none" w:sz="0" w:space="0" w:color="auto"/>
            <w:left w:val="none" w:sz="0" w:space="0" w:color="auto"/>
            <w:bottom w:val="none" w:sz="0" w:space="0" w:color="auto"/>
            <w:right w:val="none" w:sz="0" w:space="0" w:color="auto"/>
          </w:divBdr>
        </w:div>
        <w:div w:id="808522540">
          <w:marLeft w:val="547"/>
          <w:marRight w:val="0"/>
          <w:marTop w:val="160"/>
          <w:marBottom w:val="0"/>
          <w:divBdr>
            <w:top w:val="none" w:sz="0" w:space="0" w:color="auto"/>
            <w:left w:val="none" w:sz="0" w:space="0" w:color="auto"/>
            <w:bottom w:val="none" w:sz="0" w:space="0" w:color="auto"/>
            <w:right w:val="none" w:sz="0" w:space="0" w:color="auto"/>
          </w:divBdr>
        </w:div>
        <w:div w:id="476991286">
          <w:marLeft w:val="547"/>
          <w:marRight w:val="0"/>
          <w:marTop w:val="160"/>
          <w:marBottom w:val="0"/>
          <w:divBdr>
            <w:top w:val="none" w:sz="0" w:space="0" w:color="auto"/>
            <w:left w:val="none" w:sz="0" w:space="0" w:color="auto"/>
            <w:bottom w:val="none" w:sz="0" w:space="0" w:color="auto"/>
            <w:right w:val="none" w:sz="0" w:space="0" w:color="auto"/>
          </w:divBdr>
        </w:div>
        <w:div w:id="2045982074">
          <w:marLeft w:val="547"/>
          <w:marRight w:val="0"/>
          <w:marTop w:val="160"/>
          <w:marBottom w:val="0"/>
          <w:divBdr>
            <w:top w:val="none" w:sz="0" w:space="0" w:color="auto"/>
            <w:left w:val="none" w:sz="0" w:space="0" w:color="auto"/>
            <w:bottom w:val="none" w:sz="0" w:space="0" w:color="auto"/>
            <w:right w:val="none" w:sz="0" w:space="0" w:color="auto"/>
          </w:divBdr>
        </w:div>
      </w:divsChild>
    </w:div>
    <w:div w:id="588083797">
      <w:bodyDiv w:val="1"/>
      <w:marLeft w:val="0"/>
      <w:marRight w:val="0"/>
      <w:marTop w:val="0"/>
      <w:marBottom w:val="0"/>
      <w:divBdr>
        <w:top w:val="none" w:sz="0" w:space="0" w:color="auto"/>
        <w:left w:val="none" w:sz="0" w:space="0" w:color="auto"/>
        <w:bottom w:val="none" w:sz="0" w:space="0" w:color="auto"/>
        <w:right w:val="none" w:sz="0" w:space="0" w:color="auto"/>
      </w:divBdr>
      <w:divsChild>
        <w:div w:id="895312175">
          <w:marLeft w:val="432"/>
          <w:marRight w:val="0"/>
          <w:marTop w:val="125"/>
          <w:marBottom w:val="0"/>
          <w:divBdr>
            <w:top w:val="none" w:sz="0" w:space="0" w:color="auto"/>
            <w:left w:val="none" w:sz="0" w:space="0" w:color="auto"/>
            <w:bottom w:val="none" w:sz="0" w:space="0" w:color="auto"/>
            <w:right w:val="none" w:sz="0" w:space="0" w:color="auto"/>
          </w:divBdr>
        </w:div>
        <w:div w:id="541745887">
          <w:marLeft w:val="432"/>
          <w:marRight w:val="0"/>
          <w:marTop w:val="125"/>
          <w:marBottom w:val="0"/>
          <w:divBdr>
            <w:top w:val="none" w:sz="0" w:space="0" w:color="auto"/>
            <w:left w:val="none" w:sz="0" w:space="0" w:color="auto"/>
            <w:bottom w:val="none" w:sz="0" w:space="0" w:color="auto"/>
            <w:right w:val="none" w:sz="0" w:space="0" w:color="auto"/>
          </w:divBdr>
        </w:div>
      </w:divsChild>
    </w:div>
    <w:div w:id="637295599">
      <w:bodyDiv w:val="1"/>
      <w:marLeft w:val="0"/>
      <w:marRight w:val="0"/>
      <w:marTop w:val="0"/>
      <w:marBottom w:val="0"/>
      <w:divBdr>
        <w:top w:val="none" w:sz="0" w:space="0" w:color="auto"/>
        <w:left w:val="none" w:sz="0" w:space="0" w:color="auto"/>
        <w:bottom w:val="none" w:sz="0" w:space="0" w:color="auto"/>
        <w:right w:val="none" w:sz="0" w:space="0" w:color="auto"/>
      </w:divBdr>
      <w:divsChild>
        <w:div w:id="1592545230">
          <w:marLeft w:val="806"/>
          <w:marRight w:val="0"/>
          <w:marTop w:val="140"/>
          <w:marBottom w:val="0"/>
          <w:divBdr>
            <w:top w:val="none" w:sz="0" w:space="0" w:color="auto"/>
            <w:left w:val="none" w:sz="0" w:space="0" w:color="auto"/>
            <w:bottom w:val="none" w:sz="0" w:space="0" w:color="auto"/>
            <w:right w:val="none" w:sz="0" w:space="0" w:color="auto"/>
          </w:divBdr>
        </w:div>
        <w:div w:id="2123185897">
          <w:marLeft w:val="806"/>
          <w:marRight w:val="0"/>
          <w:marTop w:val="140"/>
          <w:marBottom w:val="0"/>
          <w:divBdr>
            <w:top w:val="none" w:sz="0" w:space="0" w:color="auto"/>
            <w:left w:val="none" w:sz="0" w:space="0" w:color="auto"/>
            <w:bottom w:val="none" w:sz="0" w:space="0" w:color="auto"/>
            <w:right w:val="none" w:sz="0" w:space="0" w:color="auto"/>
          </w:divBdr>
        </w:div>
        <w:div w:id="706182948">
          <w:marLeft w:val="806"/>
          <w:marRight w:val="0"/>
          <w:marTop w:val="140"/>
          <w:marBottom w:val="0"/>
          <w:divBdr>
            <w:top w:val="none" w:sz="0" w:space="0" w:color="auto"/>
            <w:left w:val="none" w:sz="0" w:space="0" w:color="auto"/>
            <w:bottom w:val="none" w:sz="0" w:space="0" w:color="auto"/>
            <w:right w:val="none" w:sz="0" w:space="0" w:color="auto"/>
          </w:divBdr>
        </w:div>
      </w:divsChild>
    </w:div>
    <w:div w:id="719280837">
      <w:bodyDiv w:val="1"/>
      <w:marLeft w:val="0"/>
      <w:marRight w:val="0"/>
      <w:marTop w:val="0"/>
      <w:marBottom w:val="0"/>
      <w:divBdr>
        <w:top w:val="none" w:sz="0" w:space="0" w:color="auto"/>
        <w:left w:val="none" w:sz="0" w:space="0" w:color="auto"/>
        <w:bottom w:val="none" w:sz="0" w:space="0" w:color="auto"/>
        <w:right w:val="none" w:sz="0" w:space="0" w:color="auto"/>
      </w:divBdr>
    </w:div>
    <w:div w:id="941453423">
      <w:bodyDiv w:val="1"/>
      <w:marLeft w:val="0"/>
      <w:marRight w:val="0"/>
      <w:marTop w:val="0"/>
      <w:marBottom w:val="0"/>
      <w:divBdr>
        <w:top w:val="none" w:sz="0" w:space="0" w:color="auto"/>
        <w:left w:val="none" w:sz="0" w:space="0" w:color="auto"/>
        <w:bottom w:val="none" w:sz="0" w:space="0" w:color="auto"/>
        <w:right w:val="none" w:sz="0" w:space="0" w:color="auto"/>
      </w:divBdr>
      <w:divsChild>
        <w:div w:id="399451642">
          <w:marLeft w:val="547"/>
          <w:marRight w:val="0"/>
          <w:marTop w:val="154"/>
          <w:marBottom w:val="0"/>
          <w:divBdr>
            <w:top w:val="none" w:sz="0" w:space="0" w:color="auto"/>
            <w:left w:val="none" w:sz="0" w:space="0" w:color="auto"/>
            <w:bottom w:val="none" w:sz="0" w:space="0" w:color="auto"/>
            <w:right w:val="none" w:sz="0" w:space="0" w:color="auto"/>
          </w:divBdr>
        </w:div>
        <w:div w:id="1336109971">
          <w:marLeft w:val="547"/>
          <w:marRight w:val="0"/>
          <w:marTop w:val="154"/>
          <w:marBottom w:val="0"/>
          <w:divBdr>
            <w:top w:val="none" w:sz="0" w:space="0" w:color="auto"/>
            <w:left w:val="none" w:sz="0" w:space="0" w:color="auto"/>
            <w:bottom w:val="none" w:sz="0" w:space="0" w:color="auto"/>
            <w:right w:val="none" w:sz="0" w:space="0" w:color="auto"/>
          </w:divBdr>
        </w:div>
        <w:div w:id="753287747">
          <w:marLeft w:val="547"/>
          <w:marRight w:val="0"/>
          <w:marTop w:val="154"/>
          <w:marBottom w:val="0"/>
          <w:divBdr>
            <w:top w:val="none" w:sz="0" w:space="0" w:color="auto"/>
            <w:left w:val="none" w:sz="0" w:space="0" w:color="auto"/>
            <w:bottom w:val="none" w:sz="0" w:space="0" w:color="auto"/>
            <w:right w:val="none" w:sz="0" w:space="0" w:color="auto"/>
          </w:divBdr>
        </w:div>
        <w:div w:id="947351725">
          <w:marLeft w:val="547"/>
          <w:marRight w:val="0"/>
          <w:marTop w:val="154"/>
          <w:marBottom w:val="0"/>
          <w:divBdr>
            <w:top w:val="none" w:sz="0" w:space="0" w:color="auto"/>
            <w:left w:val="none" w:sz="0" w:space="0" w:color="auto"/>
            <w:bottom w:val="none" w:sz="0" w:space="0" w:color="auto"/>
            <w:right w:val="none" w:sz="0" w:space="0" w:color="auto"/>
          </w:divBdr>
        </w:div>
      </w:divsChild>
    </w:div>
    <w:div w:id="1438911213">
      <w:bodyDiv w:val="1"/>
      <w:marLeft w:val="0"/>
      <w:marRight w:val="0"/>
      <w:marTop w:val="0"/>
      <w:marBottom w:val="0"/>
      <w:divBdr>
        <w:top w:val="none" w:sz="0" w:space="0" w:color="auto"/>
        <w:left w:val="none" w:sz="0" w:space="0" w:color="auto"/>
        <w:bottom w:val="none" w:sz="0" w:space="0" w:color="auto"/>
        <w:right w:val="none" w:sz="0" w:space="0" w:color="auto"/>
      </w:divBdr>
      <w:divsChild>
        <w:div w:id="839614195">
          <w:marLeft w:val="806"/>
          <w:marRight w:val="0"/>
          <w:marTop w:val="140"/>
          <w:marBottom w:val="0"/>
          <w:divBdr>
            <w:top w:val="none" w:sz="0" w:space="0" w:color="auto"/>
            <w:left w:val="none" w:sz="0" w:space="0" w:color="auto"/>
            <w:bottom w:val="none" w:sz="0" w:space="0" w:color="auto"/>
            <w:right w:val="none" w:sz="0" w:space="0" w:color="auto"/>
          </w:divBdr>
        </w:div>
        <w:div w:id="1351762619">
          <w:marLeft w:val="806"/>
          <w:marRight w:val="0"/>
          <w:marTop w:val="140"/>
          <w:marBottom w:val="0"/>
          <w:divBdr>
            <w:top w:val="none" w:sz="0" w:space="0" w:color="auto"/>
            <w:left w:val="none" w:sz="0" w:space="0" w:color="auto"/>
            <w:bottom w:val="none" w:sz="0" w:space="0" w:color="auto"/>
            <w:right w:val="none" w:sz="0" w:space="0" w:color="auto"/>
          </w:divBdr>
        </w:div>
        <w:div w:id="1143936167">
          <w:marLeft w:val="806"/>
          <w:marRight w:val="0"/>
          <w:marTop w:val="140"/>
          <w:marBottom w:val="0"/>
          <w:divBdr>
            <w:top w:val="none" w:sz="0" w:space="0" w:color="auto"/>
            <w:left w:val="none" w:sz="0" w:space="0" w:color="auto"/>
            <w:bottom w:val="none" w:sz="0" w:space="0" w:color="auto"/>
            <w:right w:val="none" w:sz="0" w:space="0" w:color="auto"/>
          </w:divBdr>
        </w:div>
      </w:divsChild>
    </w:div>
    <w:div w:id="1905599846">
      <w:bodyDiv w:val="1"/>
      <w:marLeft w:val="0"/>
      <w:marRight w:val="0"/>
      <w:marTop w:val="0"/>
      <w:marBottom w:val="0"/>
      <w:divBdr>
        <w:top w:val="none" w:sz="0" w:space="0" w:color="auto"/>
        <w:left w:val="none" w:sz="0" w:space="0" w:color="auto"/>
        <w:bottom w:val="none" w:sz="0" w:space="0" w:color="auto"/>
        <w:right w:val="none" w:sz="0" w:space="0" w:color="auto"/>
      </w:divBdr>
      <w:divsChild>
        <w:div w:id="1833906124">
          <w:marLeft w:val="504"/>
          <w:marRight w:val="0"/>
          <w:marTop w:val="140"/>
          <w:marBottom w:val="0"/>
          <w:divBdr>
            <w:top w:val="none" w:sz="0" w:space="0" w:color="auto"/>
            <w:left w:val="none" w:sz="0" w:space="0" w:color="auto"/>
            <w:bottom w:val="none" w:sz="0" w:space="0" w:color="auto"/>
            <w:right w:val="none" w:sz="0" w:space="0" w:color="auto"/>
          </w:divBdr>
        </w:div>
        <w:div w:id="1955014253">
          <w:marLeft w:val="504"/>
          <w:marRight w:val="0"/>
          <w:marTop w:val="140"/>
          <w:marBottom w:val="0"/>
          <w:divBdr>
            <w:top w:val="none" w:sz="0" w:space="0" w:color="auto"/>
            <w:left w:val="none" w:sz="0" w:space="0" w:color="auto"/>
            <w:bottom w:val="none" w:sz="0" w:space="0" w:color="auto"/>
            <w:right w:val="none" w:sz="0" w:space="0" w:color="auto"/>
          </w:divBdr>
        </w:div>
        <w:div w:id="803280485">
          <w:marLeft w:val="1008"/>
          <w:marRight w:val="0"/>
          <w:marTop w:val="110"/>
          <w:marBottom w:val="0"/>
          <w:divBdr>
            <w:top w:val="none" w:sz="0" w:space="0" w:color="auto"/>
            <w:left w:val="none" w:sz="0" w:space="0" w:color="auto"/>
            <w:bottom w:val="none" w:sz="0" w:space="0" w:color="auto"/>
            <w:right w:val="none" w:sz="0" w:space="0" w:color="auto"/>
          </w:divBdr>
        </w:div>
        <w:div w:id="768891680">
          <w:marLeft w:val="1008"/>
          <w:marRight w:val="0"/>
          <w:marTop w:val="110"/>
          <w:marBottom w:val="0"/>
          <w:divBdr>
            <w:top w:val="none" w:sz="0" w:space="0" w:color="auto"/>
            <w:left w:val="none" w:sz="0" w:space="0" w:color="auto"/>
            <w:bottom w:val="none" w:sz="0" w:space="0" w:color="auto"/>
            <w:right w:val="none" w:sz="0" w:space="0" w:color="auto"/>
          </w:divBdr>
        </w:div>
        <w:div w:id="104931206">
          <w:marLeft w:val="1008"/>
          <w:marRight w:val="0"/>
          <w:marTop w:val="110"/>
          <w:marBottom w:val="0"/>
          <w:divBdr>
            <w:top w:val="none" w:sz="0" w:space="0" w:color="auto"/>
            <w:left w:val="none" w:sz="0" w:space="0" w:color="auto"/>
            <w:bottom w:val="none" w:sz="0" w:space="0" w:color="auto"/>
            <w:right w:val="none" w:sz="0" w:space="0" w:color="auto"/>
          </w:divBdr>
        </w:div>
        <w:div w:id="1403989781">
          <w:marLeft w:val="1008"/>
          <w:marRight w:val="0"/>
          <w:marTop w:val="110"/>
          <w:marBottom w:val="0"/>
          <w:divBdr>
            <w:top w:val="none" w:sz="0" w:space="0" w:color="auto"/>
            <w:left w:val="none" w:sz="0" w:space="0" w:color="auto"/>
            <w:bottom w:val="none" w:sz="0" w:space="0" w:color="auto"/>
            <w:right w:val="none" w:sz="0" w:space="0" w:color="auto"/>
          </w:divBdr>
        </w:div>
        <w:div w:id="210920491">
          <w:marLeft w:val="504"/>
          <w:marRight w:val="0"/>
          <w:marTop w:val="140"/>
          <w:marBottom w:val="0"/>
          <w:divBdr>
            <w:top w:val="none" w:sz="0" w:space="0" w:color="auto"/>
            <w:left w:val="none" w:sz="0" w:space="0" w:color="auto"/>
            <w:bottom w:val="none" w:sz="0" w:space="0" w:color="auto"/>
            <w:right w:val="none" w:sz="0" w:space="0" w:color="auto"/>
          </w:divBdr>
        </w:div>
      </w:divsChild>
    </w:div>
    <w:div w:id="213270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08D27-8FB6-4D0A-82D9-F5C9C490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5685</Words>
  <Characters>32405</Characters>
  <Application>Microsoft Office Word</Application>
  <DocSecurity>0</DocSecurity>
  <Lines>270</Lines>
  <Paragraphs>76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Introduction</vt:lpstr>
      <vt:lpstr>1.0 Training objectives</vt:lpstr>
      <vt:lpstr>    </vt:lpstr>
      <vt:lpstr>    Methodology</vt:lpstr>
      <vt:lpstr>3.1. General discussions: </vt:lpstr>
      <vt:lpstr>3.3. Questions session: </vt:lpstr>
      <vt:lpstr>3.4. Location (Place of training, Capacity Building activity)</vt:lpstr>
      <vt:lpstr>3.6. Describe the target group/s for the training (attach a list with all partic</vt:lpstr>
      <vt:lpstr>    3.7.1 List of Consultants, area of expertise: </vt:lpstr>
      <vt:lpstr>    3.7.2. Office Location and Contact Information</vt:lpstr>
      <vt:lpstr>4.0. Detailed expenditure outline (list the final total cost as well as a breakd</vt:lpstr>
      <vt:lpstr>4.1. Describe the actual outcome/s of the training against the expected outcome/</vt:lpstr>
      <vt:lpstr>4.2. Provide a description of any evaluation activities undertaken and the concl</vt:lpstr>
      <vt:lpstr>4.4. Challenges</vt:lpstr>
      <vt:lpstr>4.5. Recommendations for future training activities</vt:lpstr>
      <vt:lpstr>5. Conclusion:</vt:lpstr>
      <vt:lpstr>    </vt:lpstr>
      <vt:lpstr>    Appendix 1: </vt:lpstr>
      <vt:lpstr>    Appendix II: Breakdown of Cost</vt:lpstr>
      <vt:lpstr>    Appendix I11: Participants Evaluation of Workshop/Training: </vt:lpstr>
      <vt:lpstr>    Appendix 1: List of Participants</vt:lpstr>
    </vt:vector>
  </TitlesOfParts>
  <Company/>
  <LinksUpToDate>false</LinksUpToDate>
  <CharactersWithSpaces>38014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Umar</dc:creator>
  <cp:lastModifiedBy>BRIGHT AKOMPIM</cp:lastModifiedBy>
  <cp:revision>9</cp:revision>
  <cp:lastPrinted>2023-04-18T13:07:00Z</cp:lastPrinted>
  <dcterms:created xsi:type="dcterms:W3CDTF">2023-04-18T13:20:00Z</dcterms:created>
  <dcterms:modified xsi:type="dcterms:W3CDTF">2024-01-23T17:19:00Z</dcterms:modified>
</cp:coreProperties>
</file>